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0F1D" w:rsidRPr="00CB6930" w:rsidRDefault="009A0F1D" w:rsidP="009A0F1D">
      <w:pPr>
        <w:jc w:val="center"/>
        <w:rPr>
          <w:rFonts w:ascii="Times New Roman" w:eastAsia="Calibri" w:hAnsi="Times New Roman" w:cs="Times New Roman"/>
          <w:b/>
          <w:sz w:val="24"/>
          <w:szCs w:val="24"/>
        </w:rPr>
      </w:pPr>
      <w:bookmarkStart w:id="0" w:name="_GoBack"/>
      <w:bookmarkEnd w:id="0"/>
      <w:r w:rsidRPr="00CB6930">
        <w:rPr>
          <w:rFonts w:ascii="Times New Roman" w:hAnsi="Times New Roman" w:cs="Times New Roman"/>
          <w:b/>
          <w:sz w:val="24"/>
          <w:szCs w:val="24"/>
        </w:rPr>
        <w:t xml:space="preserve">Submission by the Government of Sri Lanka on </w:t>
      </w:r>
      <w:r w:rsidRPr="00CB6930">
        <w:rPr>
          <w:rFonts w:ascii="Times New Roman" w:eastAsia="Calibri" w:hAnsi="Times New Roman" w:cs="Times New Roman"/>
          <w:b/>
          <w:sz w:val="24"/>
          <w:szCs w:val="24"/>
        </w:rPr>
        <w:t>supporting the implementation of gender-related decisions and ma</w:t>
      </w:r>
      <w:r w:rsidR="00CB6930" w:rsidRPr="00CB6930">
        <w:rPr>
          <w:rFonts w:ascii="Times New Roman" w:eastAsia="Calibri" w:hAnsi="Times New Roman" w:cs="Times New Roman"/>
          <w:b/>
          <w:sz w:val="24"/>
          <w:szCs w:val="24"/>
        </w:rPr>
        <w:t>ndates under the UNFCCC process</w:t>
      </w:r>
    </w:p>
    <w:p w:rsidR="009A0F1D" w:rsidRPr="00CB6930" w:rsidRDefault="009A0F1D" w:rsidP="009A0F1D">
      <w:pPr>
        <w:rPr>
          <w:rFonts w:ascii="Times New Roman" w:eastAsia="Calibri" w:hAnsi="Times New Roman" w:cs="Times New Roman"/>
          <w:sz w:val="24"/>
          <w:szCs w:val="24"/>
        </w:rPr>
      </w:pPr>
    </w:p>
    <w:p w:rsidR="002F29A2" w:rsidRPr="00CB6930" w:rsidRDefault="009A0F1D" w:rsidP="00853F30">
      <w:pPr>
        <w:jc w:val="both"/>
        <w:rPr>
          <w:rFonts w:ascii="Times New Roman" w:eastAsia="Calibri" w:hAnsi="Times New Roman" w:cs="Times New Roman"/>
          <w:sz w:val="24"/>
          <w:szCs w:val="24"/>
        </w:rPr>
      </w:pPr>
      <w:r w:rsidRPr="00CB6930">
        <w:rPr>
          <w:rFonts w:ascii="Times New Roman" w:hAnsi="Times New Roman" w:cs="Times New Roman"/>
          <w:sz w:val="24"/>
          <w:szCs w:val="24"/>
        </w:rPr>
        <w:t xml:space="preserve">Sri Lanka welcomes the request to submit views on </w:t>
      </w:r>
      <w:r w:rsidRPr="00CB6930">
        <w:rPr>
          <w:rFonts w:ascii="Times New Roman" w:eastAsia="Calibri" w:hAnsi="Times New Roman" w:cs="Times New Roman"/>
          <w:sz w:val="24"/>
          <w:szCs w:val="24"/>
        </w:rPr>
        <w:t>the implementation of gender-related decisions and mandates under the UNFCCC process, and would like</w:t>
      </w:r>
      <w:r w:rsidR="00912877" w:rsidRPr="00CB6930">
        <w:rPr>
          <w:rFonts w:ascii="Times New Roman" w:eastAsia="Calibri" w:hAnsi="Times New Roman" w:cs="Times New Roman"/>
          <w:sz w:val="24"/>
          <w:szCs w:val="24"/>
        </w:rPr>
        <w:t xml:space="preserve"> to make this submission by</w:t>
      </w:r>
      <w:r w:rsidRPr="00CB6930">
        <w:rPr>
          <w:rFonts w:ascii="Times New Roman" w:eastAsia="Calibri" w:hAnsi="Times New Roman" w:cs="Times New Roman"/>
          <w:sz w:val="24"/>
          <w:szCs w:val="24"/>
        </w:rPr>
        <w:t xml:space="preserve"> the</w:t>
      </w:r>
      <w:r w:rsidR="00912877" w:rsidRPr="00CB6930">
        <w:rPr>
          <w:rFonts w:ascii="Times New Roman" w:eastAsia="Calibri" w:hAnsi="Times New Roman" w:cs="Times New Roman"/>
          <w:sz w:val="24"/>
          <w:szCs w:val="24"/>
        </w:rPr>
        <w:t xml:space="preserve"> national</w:t>
      </w:r>
      <w:r w:rsidRPr="00CB6930">
        <w:rPr>
          <w:rFonts w:ascii="Times New Roman" w:eastAsia="Calibri" w:hAnsi="Times New Roman" w:cs="Times New Roman"/>
          <w:sz w:val="24"/>
          <w:szCs w:val="24"/>
        </w:rPr>
        <w:t xml:space="preserve"> focal point to the UNFCCC, the Climate Change Secretariat of Sri Lanka, as an overview of input received by relevant ministries and stakeholders focusing on gender and climate change in Sri </w:t>
      </w:r>
      <w:r w:rsidR="00853F30" w:rsidRPr="00CB6930">
        <w:rPr>
          <w:rFonts w:ascii="Times New Roman" w:eastAsia="Calibri" w:hAnsi="Times New Roman" w:cs="Times New Roman"/>
          <w:sz w:val="24"/>
          <w:szCs w:val="24"/>
        </w:rPr>
        <w:t>Lanka as</w:t>
      </w:r>
      <w:r w:rsidR="002F29A2" w:rsidRPr="00CB6930">
        <w:rPr>
          <w:rFonts w:ascii="Times New Roman" w:eastAsia="Calibri" w:hAnsi="Times New Roman" w:cs="Times New Roman"/>
          <w:sz w:val="24"/>
          <w:szCs w:val="24"/>
        </w:rPr>
        <w:t xml:space="preserve"> part of the issues to be considered at the in-se</w:t>
      </w:r>
      <w:r w:rsidRPr="00CB6930">
        <w:rPr>
          <w:rFonts w:ascii="Times New Roman" w:eastAsia="Calibri" w:hAnsi="Times New Roman" w:cs="Times New Roman"/>
          <w:sz w:val="24"/>
          <w:szCs w:val="24"/>
        </w:rPr>
        <w:t>ssion workshop to be held in May 2017.</w:t>
      </w:r>
      <w:r w:rsidR="002F29A2" w:rsidRPr="00CB6930">
        <w:rPr>
          <w:rFonts w:ascii="Times New Roman" w:eastAsia="Calibri" w:hAnsi="Times New Roman" w:cs="Times New Roman"/>
          <w:sz w:val="24"/>
          <w:szCs w:val="24"/>
        </w:rPr>
        <w:t xml:space="preserve"> </w:t>
      </w:r>
    </w:p>
    <w:p w:rsidR="0098485E" w:rsidRPr="00CB6930" w:rsidRDefault="00CB6930" w:rsidP="009A0F1D">
      <w:pPr>
        <w:rPr>
          <w:rFonts w:ascii="Times New Roman" w:eastAsia="Calibri" w:hAnsi="Times New Roman" w:cs="Times New Roman"/>
          <w:sz w:val="24"/>
          <w:szCs w:val="24"/>
        </w:rPr>
      </w:pPr>
      <w:r>
        <w:rPr>
          <w:rFonts w:ascii="Times New Roman" w:hAnsi="Times New Roman" w:cs="Times New Roman"/>
          <w:noProof/>
          <w:sz w:val="24"/>
          <w:szCs w:val="24"/>
          <w:lang w:bidi="ar-SA"/>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355600</wp:posOffset>
                </wp:positionV>
                <wp:extent cx="5838825" cy="158432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584325"/>
                        </a:xfrm>
                        <a:prstGeom prst="rect">
                          <a:avLst/>
                        </a:prstGeom>
                        <a:solidFill>
                          <a:srgbClr val="FFFFFF"/>
                        </a:solidFill>
                        <a:ln w="9525">
                          <a:solidFill>
                            <a:srgbClr val="000000"/>
                          </a:solidFill>
                          <a:miter lim="800000"/>
                          <a:headEnd/>
                          <a:tailEnd/>
                        </a:ln>
                      </wps:spPr>
                      <wps:txbx>
                        <w:txbxContent>
                          <w:p w:rsidR="0098485E" w:rsidRDefault="0098485E">
                            <w:r>
                              <w:t>Summary</w:t>
                            </w:r>
                          </w:p>
                          <w:p w:rsidR="0098485E" w:rsidRDefault="0098485E"/>
                          <w:p w:rsidR="0098485E" w:rsidRDefault="0098485E" w:rsidP="0098485E">
                            <w:pPr>
                              <w:pStyle w:val="ListParagraph"/>
                              <w:numPr>
                                <w:ilvl w:val="0"/>
                                <w:numId w:val="6"/>
                              </w:numPr>
                            </w:pPr>
                            <w:r>
                              <w:t>Sri Lanka: Country Context</w:t>
                            </w:r>
                          </w:p>
                          <w:p w:rsidR="0098485E" w:rsidRDefault="0098485E" w:rsidP="0098485E">
                            <w:pPr>
                              <w:pStyle w:val="ListParagraph"/>
                              <w:numPr>
                                <w:ilvl w:val="0"/>
                                <w:numId w:val="6"/>
                              </w:numPr>
                            </w:pPr>
                            <w:r>
                              <w:t>Gender &amp; Climate Change in Sri Lanka</w:t>
                            </w:r>
                          </w:p>
                          <w:p w:rsidR="0098485E" w:rsidRDefault="0098485E" w:rsidP="0098485E">
                            <w:pPr>
                              <w:pStyle w:val="ListParagraph"/>
                              <w:numPr>
                                <w:ilvl w:val="0"/>
                                <w:numId w:val="6"/>
                              </w:numPr>
                            </w:pPr>
                            <w:r>
                              <w:t>Input on the Action Plan &amp; Its Elements</w:t>
                            </w:r>
                          </w:p>
                          <w:p w:rsidR="0098485E" w:rsidRDefault="0098485E" w:rsidP="0098485E">
                            <w:pPr>
                              <w:ind w:firstLine="720"/>
                            </w:pPr>
                            <w:r>
                              <w:t>3.1 Principles for the Framing of the Action Plan</w:t>
                            </w:r>
                          </w:p>
                          <w:p w:rsidR="0098485E" w:rsidRDefault="0098485E" w:rsidP="00853F30">
                            <w:pPr>
                              <w:ind w:firstLine="720"/>
                            </w:pPr>
                            <w:r>
                              <w:t>3.2 Possible Action Areas &amp; Elements</w:t>
                            </w:r>
                          </w:p>
                          <w:p w:rsidR="0098485E" w:rsidRDefault="0098485E"/>
                          <w:p w:rsidR="0098485E" w:rsidRDefault="009848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pt;width:459.75pt;height:1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">
                <v:textbox>
                  <w:txbxContent>
                    <w:p w:rsidR="0098485E" w:rsidRDefault="0098485E">
                      <w:r>
                        <w:t>Summary</w:t>
                      </w:r>
                    </w:p>
                    <w:p w:rsidR="0098485E" w:rsidRDefault="0098485E"/>
                    <w:p w:rsidR="0098485E" w:rsidRDefault="0098485E" w:rsidP="0098485E">
                      <w:pPr>
                        <w:pStyle w:val="ListParagraph"/>
                        <w:numPr>
                          <w:ilvl w:val="0"/>
                          <w:numId w:val="6"/>
                        </w:numPr>
                      </w:pPr>
                      <w:r>
                        <w:t>Sri Lanka: Country Context</w:t>
                      </w:r>
                    </w:p>
                    <w:p w:rsidR="0098485E" w:rsidRDefault="0098485E" w:rsidP="0098485E">
                      <w:pPr>
                        <w:pStyle w:val="ListParagraph"/>
                        <w:numPr>
                          <w:ilvl w:val="0"/>
                          <w:numId w:val="6"/>
                        </w:numPr>
                      </w:pPr>
                      <w:r>
                        <w:t>Gender &amp; Climate Change in Sri Lanka</w:t>
                      </w:r>
                    </w:p>
                    <w:p w:rsidR="0098485E" w:rsidRDefault="0098485E" w:rsidP="0098485E">
                      <w:pPr>
                        <w:pStyle w:val="ListParagraph"/>
                        <w:numPr>
                          <w:ilvl w:val="0"/>
                          <w:numId w:val="6"/>
                        </w:numPr>
                      </w:pPr>
                      <w:r>
                        <w:t>Input on the Action Plan &amp; Its Elements</w:t>
                      </w:r>
                    </w:p>
                    <w:p w:rsidR="0098485E" w:rsidRDefault="0098485E" w:rsidP="0098485E">
                      <w:pPr>
                        <w:ind w:firstLine="720"/>
                      </w:pPr>
                      <w:r>
                        <w:t>3.1 Principles for the Framing of the Action Plan</w:t>
                      </w:r>
                    </w:p>
                    <w:p w:rsidR="0098485E" w:rsidRDefault="0098485E" w:rsidP="00853F30">
                      <w:pPr>
                        <w:ind w:firstLine="720"/>
                      </w:pPr>
                      <w:r>
                        <w:t>3.2 Possible Action Areas &amp; Elements</w:t>
                      </w:r>
                    </w:p>
                    <w:p w:rsidR="0098485E" w:rsidRDefault="0098485E"/>
                    <w:p w:rsidR="0098485E" w:rsidRDefault="0098485E"/>
                  </w:txbxContent>
                </v:textbox>
                <w10:wrap type="square" anchorx="margin"/>
              </v:shape>
            </w:pict>
          </mc:Fallback>
        </mc:AlternateContent>
      </w:r>
    </w:p>
    <w:p w:rsidR="0098485E" w:rsidRPr="00CB6930" w:rsidRDefault="0098485E" w:rsidP="009A0F1D">
      <w:pPr>
        <w:rPr>
          <w:rFonts w:ascii="Times New Roman" w:eastAsia="Calibri" w:hAnsi="Times New Roman" w:cs="Times New Roman"/>
          <w:sz w:val="24"/>
          <w:szCs w:val="24"/>
        </w:rPr>
      </w:pPr>
    </w:p>
    <w:p w:rsidR="0098485E" w:rsidRPr="00CB6930" w:rsidRDefault="0098485E" w:rsidP="009A0F1D">
      <w:pPr>
        <w:rPr>
          <w:rFonts w:ascii="Times New Roman" w:eastAsia="Calibri" w:hAnsi="Times New Roman" w:cs="Times New Roman"/>
          <w:sz w:val="24"/>
          <w:szCs w:val="24"/>
        </w:rPr>
      </w:pPr>
    </w:p>
    <w:p w:rsidR="0098485E" w:rsidRPr="00CB6930" w:rsidRDefault="0098485E" w:rsidP="009A0F1D">
      <w:pPr>
        <w:rPr>
          <w:rFonts w:ascii="Times New Roman" w:eastAsia="Calibri" w:hAnsi="Times New Roman" w:cs="Times New Roman"/>
          <w:sz w:val="24"/>
          <w:szCs w:val="24"/>
        </w:rPr>
      </w:pPr>
    </w:p>
    <w:p w:rsidR="0098485E" w:rsidRPr="00CB6930" w:rsidRDefault="0098485E" w:rsidP="009A0F1D">
      <w:pPr>
        <w:rPr>
          <w:rFonts w:ascii="Times New Roman" w:eastAsia="Calibri" w:hAnsi="Times New Roman" w:cs="Times New Roman"/>
          <w:sz w:val="24"/>
          <w:szCs w:val="24"/>
        </w:rPr>
      </w:pPr>
    </w:p>
    <w:p w:rsidR="0098485E" w:rsidRPr="00CB6930" w:rsidRDefault="0098485E" w:rsidP="009A0F1D">
      <w:pPr>
        <w:rPr>
          <w:rFonts w:ascii="Times New Roman" w:hAnsi="Times New Roman" w:cs="Times New Roman"/>
          <w:sz w:val="24"/>
          <w:szCs w:val="24"/>
        </w:rPr>
      </w:pPr>
    </w:p>
    <w:p w:rsidR="00BD17DA" w:rsidRPr="00CB6930" w:rsidRDefault="00BD17DA" w:rsidP="002F29A2">
      <w:pPr>
        <w:rPr>
          <w:rFonts w:ascii="Times New Roman" w:eastAsia="Calibri" w:hAnsi="Times New Roman" w:cs="Times New Roman"/>
          <w:b/>
          <w:sz w:val="24"/>
          <w:szCs w:val="24"/>
        </w:rPr>
      </w:pPr>
    </w:p>
    <w:p w:rsidR="0098485E" w:rsidRPr="00CB6930" w:rsidRDefault="0098485E" w:rsidP="00BD17DA">
      <w:pPr>
        <w:rPr>
          <w:rFonts w:ascii="Times New Roman" w:eastAsia="Calibri" w:hAnsi="Times New Roman" w:cs="Times New Roman"/>
          <w:b/>
          <w:sz w:val="24"/>
          <w:szCs w:val="24"/>
        </w:rPr>
      </w:pPr>
    </w:p>
    <w:p w:rsidR="0098485E" w:rsidRPr="00CB6930" w:rsidRDefault="0098485E" w:rsidP="00BD17DA">
      <w:pPr>
        <w:rPr>
          <w:rFonts w:ascii="Times New Roman" w:eastAsia="Calibri" w:hAnsi="Times New Roman" w:cs="Times New Roman"/>
          <w:b/>
          <w:sz w:val="24"/>
          <w:szCs w:val="24"/>
        </w:rPr>
      </w:pPr>
    </w:p>
    <w:p w:rsidR="0098485E" w:rsidRPr="00CB6930" w:rsidRDefault="0098485E" w:rsidP="00BD17DA">
      <w:pPr>
        <w:rPr>
          <w:rFonts w:ascii="Times New Roman" w:eastAsia="Calibri" w:hAnsi="Times New Roman" w:cs="Times New Roman"/>
          <w:b/>
          <w:sz w:val="24"/>
          <w:szCs w:val="24"/>
        </w:rPr>
      </w:pPr>
    </w:p>
    <w:p w:rsidR="0098485E" w:rsidRPr="00CB6930" w:rsidRDefault="0098485E" w:rsidP="00BD17DA">
      <w:pPr>
        <w:rPr>
          <w:rFonts w:ascii="Times New Roman" w:eastAsia="Calibri" w:hAnsi="Times New Roman" w:cs="Times New Roman"/>
          <w:b/>
          <w:sz w:val="24"/>
          <w:szCs w:val="24"/>
        </w:rPr>
      </w:pPr>
    </w:p>
    <w:p w:rsidR="0098485E" w:rsidRPr="00CB6930" w:rsidRDefault="0098485E" w:rsidP="00BD17DA">
      <w:pPr>
        <w:rPr>
          <w:rFonts w:ascii="Times New Roman" w:eastAsia="Calibri" w:hAnsi="Times New Roman" w:cs="Times New Roman"/>
          <w:b/>
          <w:sz w:val="24"/>
          <w:szCs w:val="24"/>
        </w:rPr>
      </w:pPr>
    </w:p>
    <w:p w:rsidR="0098485E" w:rsidRPr="00CB6930" w:rsidRDefault="0098485E" w:rsidP="00BD17DA">
      <w:pPr>
        <w:rPr>
          <w:rFonts w:ascii="Times New Roman" w:eastAsia="Calibri" w:hAnsi="Times New Roman" w:cs="Times New Roman"/>
          <w:b/>
          <w:sz w:val="24"/>
          <w:szCs w:val="24"/>
        </w:rPr>
      </w:pPr>
    </w:p>
    <w:p w:rsidR="0098485E" w:rsidRPr="00CB6930" w:rsidRDefault="0098485E" w:rsidP="00BD17DA">
      <w:pPr>
        <w:rPr>
          <w:rFonts w:ascii="Times New Roman" w:eastAsia="Calibri" w:hAnsi="Times New Roman" w:cs="Times New Roman"/>
          <w:b/>
          <w:sz w:val="24"/>
          <w:szCs w:val="24"/>
        </w:rPr>
      </w:pPr>
    </w:p>
    <w:p w:rsidR="0098485E" w:rsidRPr="00CB6930" w:rsidRDefault="0098485E" w:rsidP="00BD17DA">
      <w:pPr>
        <w:rPr>
          <w:rFonts w:ascii="Times New Roman" w:eastAsia="Calibri" w:hAnsi="Times New Roman" w:cs="Times New Roman"/>
          <w:b/>
          <w:sz w:val="24"/>
          <w:szCs w:val="24"/>
        </w:rPr>
      </w:pPr>
    </w:p>
    <w:p w:rsidR="0098485E" w:rsidRPr="00CB6930" w:rsidRDefault="0098485E" w:rsidP="00BD17DA">
      <w:pPr>
        <w:rPr>
          <w:rFonts w:ascii="Times New Roman" w:eastAsia="Calibri" w:hAnsi="Times New Roman" w:cs="Times New Roman"/>
          <w:b/>
          <w:sz w:val="24"/>
          <w:szCs w:val="24"/>
        </w:rPr>
      </w:pPr>
    </w:p>
    <w:p w:rsidR="009C6C2C" w:rsidRPr="00CB6930" w:rsidRDefault="009C6C2C" w:rsidP="00BD17DA">
      <w:pPr>
        <w:rPr>
          <w:rFonts w:ascii="Times New Roman" w:eastAsia="Calibri" w:hAnsi="Times New Roman" w:cs="Times New Roman"/>
          <w:b/>
          <w:sz w:val="24"/>
          <w:szCs w:val="24"/>
        </w:rPr>
      </w:pPr>
    </w:p>
    <w:p w:rsidR="009C6C2C" w:rsidRPr="00CB6930" w:rsidRDefault="009C6C2C" w:rsidP="00BD17DA">
      <w:pPr>
        <w:rPr>
          <w:rFonts w:ascii="Times New Roman" w:eastAsia="Calibri" w:hAnsi="Times New Roman" w:cs="Times New Roman"/>
          <w:b/>
          <w:sz w:val="24"/>
          <w:szCs w:val="24"/>
        </w:rPr>
      </w:pPr>
    </w:p>
    <w:p w:rsidR="009C6C2C" w:rsidRPr="00CB6930" w:rsidRDefault="009C6C2C" w:rsidP="00BD17DA">
      <w:pPr>
        <w:rPr>
          <w:rFonts w:ascii="Times New Roman" w:eastAsia="Calibri" w:hAnsi="Times New Roman" w:cs="Times New Roman"/>
          <w:b/>
          <w:sz w:val="24"/>
          <w:szCs w:val="24"/>
        </w:rPr>
      </w:pPr>
    </w:p>
    <w:p w:rsidR="0098485E" w:rsidRPr="00CB6930" w:rsidRDefault="0098485E" w:rsidP="00BD17DA">
      <w:pPr>
        <w:rPr>
          <w:rFonts w:ascii="Times New Roman" w:eastAsia="Calibri" w:hAnsi="Times New Roman" w:cs="Times New Roman"/>
          <w:b/>
          <w:sz w:val="24"/>
          <w:szCs w:val="24"/>
        </w:rPr>
      </w:pPr>
    </w:p>
    <w:p w:rsidR="00853F30" w:rsidRPr="00CB6930" w:rsidRDefault="00853F30">
      <w:pPr>
        <w:rPr>
          <w:rFonts w:ascii="Times New Roman" w:eastAsia="Calibri" w:hAnsi="Times New Roman" w:cs="Times New Roman"/>
          <w:b/>
          <w:sz w:val="24"/>
          <w:szCs w:val="24"/>
        </w:rPr>
      </w:pPr>
      <w:r w:rsidRPr="00CB6930">
        <w:rPr>
          <w:rFonts w:ascii="Times New Roman" w:eastAsia="Calibri" w:hAnsi="Times New Roman" w:cs="Times New Roman"/>
          <w:b/>
          <w:sz w:val="24"/>
          <w:szCs w:val="24"/>
        </w:rPr>
        <w:br w:type="page"/>
      </w:r>
    </w:p>
    <w:p w:rsidR="0098485E" w:rsidRPr="00CB6930" w:rsidRDefault="00853F30" w:rsidP="00853F30">
      <w:pPr>
        <w:pStyle w:val="ListParagraph"/>
        <w:ind w:left="0"/>
        <w:rPr>
          <w:rFonts w:ascii="Times New Roman" w:eastAsia="Calibri" w:hAnsi="Times New Roman" w:cs="Times New Roman"/>
          <w:b/>
          <w:sz w:val="24"/>
          <w:szCs w:val="24"/>
        </w:rPr>
      </w:pPr>
      <w:r w:rsidRPr="00CB6930">
        <w:rPr>
          <w:rFonts w:ascii="Times New Roman" w:eastAsia="Calibri" w:hAnsi="Times New Roman" w:cs="Times New Roman"/>
          <w:b/>
          <w:sz w:val="24"/>
          <w:szCs w:val="24"/>
        </w:rPr>
        <w:lastRenderedPageBreak/>
        <w:t>1.</w:t>
      </w:r>
      <w:r w:rsidRPr="00CB6930">
        <w:rPr>
          <w:rFonts w:ascii="Times New Roman" w:eastAsia="Calibri" w:hAnsi="Times New Roman" w:cs="Times New Roman"/>
          <w:b/>
          <w:sz w:val="24"/>
          <w:szCs w:val="24"/>
        </w:rPr>
        <w:tab/>
      </w:r>
      <w:r w:rsidR="009A1E87" w:rsidRPr="00CB6930">
        <w:rPr>
          <w:rFonts w:ascii="Times New Roman" w:eastAsia="Calibri" w:hAnsi="Times New Roman" w:cs="Times New Roman"/>
          <w:b/>
          <w:sz w:val="24"/>
          <w:szCs w:val="24"/>
        </w:rPr>
        <w:t>Country</w:t>
      </w:r>
      <w:r w:rsidR="00BD17DA" w:rsidRPr="00CB6930">
        <w:rPr>
          <w:rFonts w:ascii="Times New Roman" w:eastAsia="Calibri" w:hAnsi="Times New Roman" w:cs="Times New Roman"/>
          <w:b/>
          <w:sz w:val="24"/>
          <w:szCs w:val="24"/>
        </w:rPr>
        <w:t xml:space="preserve"> Context</w:t>
      </w:r>
    </w:p>
    <w:p w:rsidR="0098485E" w:rsidRPr="00CB6930" w:rsidRDefault="0098485E" w:rsidP="00BD17DA">
      <w:pPr>
        <w:rPr>
          <w:rFonts w:ascii="Times New Roman" w:eastAsia="Calibri" w:hAnsi="Times New Roman" w:cs="Times New Roman"/>
          <w:b/>
          <w:sz w:val="24"/>
          <w:szCs w:val="24"/>
        </w:rPr>
      </w:pPr>
    </w:p>
    <w:p w:rsidR="00DB3DB5" w:rsidRPr="00CB6930" w:rsidRDefault="002F29A2" w:rsidP="00853F30">
      <w:pPr>
        <w:jc w:val="both"/>
        <w:rPr>
          <w:rFonts w:ascii="Times New Roman" w:hAnsi="Times New Roman" w:cs="Times New Roman"/>
          <w:strike/>
          <w:sz w:val="24"/>
          <w:szCs w:val="24"/>
        </w:rPr>
      </w:pPr>
      <w:r w:rsidRPr="00CB6930">
        <w:rPr>
          <w:rFonts w:ascii="Times New Roman" w:eastAsia="Calibri" w:hAnsi="Times New Roman" w:cs="Times New Roman"/>
          <w:bCs/>
          <w:sz w:val="24"/>
          <w:szCs w:val="24"/>
        </w:rPr>
        <w:t>Sri Lanka has a</w:t>
      </w:r>
      <w:r w:rsidR="00912877" w:rsidRPr="00CB6930">
        <w:rPr>
          <w:rFonts w:ascii="Times New Roman" w:eastAsia="Calibri" w:hAnsi="Times New Roman" w:cs="Times New Roman"/>
          <w:bCs/>
          <w:sz w:val="24"/>
          <w:szCs w:val="24"/>
        </w:rPr>
        <w:t xml:space="preserve"> long history</w:t>
      </w:r>
      <w:r w:rsidRPr="00CB6930">
        <w:rPr>
          <w:rFonts w:ascii="Times New Roman" w:eastAsia="Calibri" w:hAnsi="Times New Roman" w:cs="Times New Roman"/>
          <w:bCs/>
          <w:sz w:val="24"/>
          <w:szCs w:val="24"/>
        </w:rPr>
        <w:t xml:space="preserve"> of women’s leadership </w:t>
      </w:r>
      <w:r w:rsidR="009C6C2C" w:rsidRPr="00CB6930">
        <w:rPr>
          <w:rFonts w:ascii="Times New Roman" w:eastAsia="Calibri" w:hAnsi="Times New Roman" w:cs="Times New Roman"/>
          <w:bCs/>
          <w:sz w:val="24"/>
          <w:szCs w:val="24"/>
        </w:rPr>
        <w:t xml:space="preserve">of </w:t>
      </w:r>
      <w:r w:rsidRPr="00CB6930">
        <w:rPr>
          <w:rFonts w:ascii="Times New Roman" w:eastAsia="Calibri" w:hAnsi="Times New Roman" w:cs="Times New Roman"/>
          <w:bCs/>
          <w:strike/>
          <w:sz w:val="24"/>
          <w:szCs w:val="24"/>
        </w:rPr>
        <w:t>to</w:t>
      </w:r>
      <w:r w:rsidRPr="00CB6930">
        <w:rPr>
          <w:rFonts w:ascii="Times New Roman" w:eastAsia="Calibri" w:hAnsi="Times New Roman" w:cs="Times New Roman"/>
          <w:bCs/>
          <w:sz w:val="24"/>
          <w:szCs w:val="24"/>
        </w:rPr>
        <w:t xml:space="preserve"> electing the worl</w:t>
      </w:r>
      <w:r w:rsidR="00912877" w:rsidRPr="00CB6930">
        <w:rPr>
          <w:rFonts w:ascii="Times New Roman" w:eastAsia="Calibri" w:hAnsi="Times New Roman" w:cs="Times New Roman"/>
          <w:bCs/>
          <w:sz w:val="24"/>
          <w:szCs w:val="24"/>
        </w:rPr>
        <w:t>d’s first woman Prime M</w:t>
      </w:r>
      <w:r w:rsidR="009A0F1D" w:rsidRPr="00CB6930">
        <w:rPr>
          <w:rFonts w:ascii="Times New Roman" w:eastAsia="Calibri" w:hAnsi="Times New Roman" w:cs="Times New Roman"/>
          <w:bCs/>
          <w:sz w:val="24"/>
          <w:szCs w:val="24"/>
        </w:rPr>
        <w:t xml:space="preserve">inister in 1960, and </w:t>
      </w:r>
      <w:r w:rsidRPr="00CB6930">
        <w:rPr>
          <w:rFonts w:ascii="Times New Roman" w:eastAsia="Calibri" w:hAnsi="Times New Roman" w:cs="Times New Roman"/>
          <w:bCs/>
          <w:sz w:val="24"/>
          <w:szCs w:val="24"/>
        </w:rPr>
        <w:t>women play a key ro</w:t>
      </w:r>
      <w:r w:rsidR="009A0F1D" w:rsidRPr="00CB6930">
        <w:rPr>
          <w:rFonts w:ascii="Times New Roman" w:eastAsia="Calibri" w:hAnsi="Times New Roman" w:cs="Times New Roman"/>
          <w:bCs/>
          <w:sz w:val="24"/>
          <w:szCs w:val="24"/>
        </w:rPr>
        <w:t>le in many key sectors and are key contributors to</w:t>
      </w:r>
      <w:r w:rsidRPr="00CB6930">
        <w:rPr>
          <w:rFonts w:ascii="Times New Roman" w:eastAsia="Calibri" w:hAnsi="Times New Roman" w:cs="Times New Roman"/>
          <w:bCs/>
          <w:sz w:val="24"/>
          <w:szCs w:val="24"/>
        </w:rPr>
        <w:t xml:space="preserve"> Sri Lanka’s economy. </w:t>
      </w:r>
      <w:r w:rsidR="00825E39" w:rsidRPr="00CB6930">
        <w:rPr>
          <w:rFonts w:ascii="Times New Roman" w:eastAsia="Calibri" w:hAnsi="Times New Roman" w:cs="Times New Roman"/>
          <w:bCs/>
          <w:sz w:val="24"/>
          <w:szCs w:val="24"/>
        </w:rPr>
        <w:t>The country is rich in cultural heritage which is of ethnic and religious diversity. S</w:t>
      </w:r>
      <w:r w:rsidR="009A0F1D" w:rsidRPr="00CB6930">
        <w:rPr>
          <w:rFonts w:ascii="Times New Roman" w:eastAsia="Calibri" w:hAnsi="Times New Roman" w:cs="Times New Roman"/>
          <w:bCs/>
          <w:sz w:val="24"/>
          <w:szCs w:val="24"/>
        </w:rPr>
        <w:t xml:space="preserve">ri Lanka’s population according to the </w:t>
      </w:r>
      <w:r w:rsidR="00DB3DB5" w:rsidRPr="00CB6930">
        <w:rPr>
          <w:rFonts w:ascii="Times New Roman" w:hAnsi="Times New Roman" w:cs="Times New Roman"/>
          <w:sz w:val="24"/>
          <w:szCs w:val="24"/>
        </w:rPr>
        <w:t>island</w:t>
      </w:r>
      <w:r w:rsidRPr="00CB6930">
        <w:rPr>
          <w:rFonts w:ascii="Times New Roman" w:hAnsi="Times New Roman" w:cs="Times New Roman"/>
          <w:sz w:val="24"/>
          <w:szCs w:val="24"/>
        </w:rPr>
        <w:t xml:space="preserve"> </w:t>
      </w:r>
      <w:r w:rsidR="00DB3DB5" w:rsidRPr="00CB6930">
        <w:rPr>
          <w:rFonts w:ascii="Times New Roman" w:hAnsi="Times New Roman" w:cs="Times New Roman"/>
          <w:sz w:val="24"/>
          <w:szCs w:val="24"/>
        </w:rPr>
        <w:t>wide 2011/12 National</w:t>
      </w:r>
      <w:r w:rsidR="009A0F1D" w:rsidRPr="00CB6930">
        <w:rPr>
          <w:rFonts w:ascii="Times New Roman" w:hAnsi="Times New Roman" w:cs="Times New Roman"/>
          <w:sz w:val="24"/>
          <w:szCs w:val="24"/>
        </w:rPr>
        <w:t xml:space="preserve"> Census reported is</w:t>
      </w:r>
      <w:r w:rsidR="00DB3DB5" w:rsidRPr="00CB6930">
        <w:rPr>
          <w:rFonts w:ascii="Times New Roman" w:hAnsi="Times New Roman" w:cs="Times New Roman"/>
          <w:sz w:val="24"/>
          <w:szCs w:val="24"/>
        </w:rPr>
        <w:t xml:space="preserve"> 20,271,4</w:t>
      </w:r>
      <w:r w:rsidR="009A0F1D" w:rsidRPr="00CB6930">
        <w:rPr>
          <w:rFonts w:ascii="Times New Roman" w:hAnsi="Times New Roman" w:cs="Times New Roman"/>
          <w:sz w:val="24"/>
          <w:szCs w:val="24"/>
        </w:rPr>
        <w:t xml:space="preserve">64 of whom 51.5% were women, with the sex ratio </w:t>
      </w:r>
      <w:r w:rsidR="00853F30" w:rsidRPr="00CB6930">
        <w:rPr>
          <w:rFonts w:ascii="Times New Roman" w:hAnsi="Times New Roman" w:cs="Times New Roman"/>
          <w:sz w:val="24"/>
          <w:szCs w:val="24"/>
        </w:rPr>
        <w:t>favoring</w:t>
      </w:r>
      <w:r w:rsidR="009A0F1D" w:rsidRPr="00CB6930">
        <w:rPr>
          <w:rFonts w:ascii="Times New Roman" w:hAnsi="Times New Roman" w:cs="Times New Roman"/>
          <w:sz w:val="24"/>
          <w:szCs w:val="24"/>
        </w:rPr>
        <w:t xml:space="preserve"> w</w:t>
      </w:r>
      <w:r w:rsidR="00825E39" w:rsidRPr="00CB6930">
        <w:rPr>
          <w:rFonts w:ascii="Times New Roman" w:hAnsi="Times New Roman" w:cs="Times New Roman"/>
          <w:sz w:val="24"/>
          <w:szCs w:val="24"/>
        </w:rPr>
        <w:t xml:space="preserve">omen, with 106 women to </w:t>
      </w:r>
      <w:r w:rsidR="00DB3DB5" w:rsidRPr="00CB6930">
        <w:rPr>
          <w:rFonts w:ascii="Times New Roman" w:hAnsi="Times New Roman" w:cs="Times New Roman"/>
          <w:sz w:val="24"/>
          <w:szCs w:val="24"/>
        </w:rPr>
        <w:t xml:space="preserve">100 men. </w:t>
      </w:r>
    </w:p>
    <w:p w:rsidR="00825E39" w:rsidRPr="00CB6930" w:rsidRDefault="00825E39" w:rsidP="00825E39">
      <w:pPr>
        <w:rPr>
          <w:rFonts w:ascii="Times New Roman" w:hAnsi="Times New Roman" w:cs="Times New Roman"/>
          <w:sz w:val="24"/>
          <w:szCs w:val="24"/>
        </w:rPr>
      </w:pPr>
    </w:p>
    <w:p w:rsidR="000F071B" w:rsidRPr="00CB6930" w:rsidRDefault="00825E39" w:rsidP="00853F30">
      <w:pPr>
        <w:jc w:val="both"/>
        <w:rPr>
          <w:rFonts w:ascii="Times New Roman" w:hAnsi="Times New Roman" w:cs="Times New Roman"/>
          <w:sz w:val="24"/>
          <w:szCs w:val="24"/>
        </w:rPr>
      </w:pPr>
      <w:r w:rsidRPr="00CB6930">
        <w:rPr>
          <w:rFonts w:ascii="Times New Roman" w:hAnsi="Times New Roman" w:cs="Times New Roman"/>
          <w:sz w:val="24"/>
          <w:szCs w:val="24"/>
        </w:rPr>
        <w:t xml:space="preserve">Sri Lanka’s law provides that women are equal to men under the general law, including in inheritance rights, and the 1978 Constitution guarantees fundamental rights and nondiscrimination on grounds of sex (Art. 12[1] and 12[2]). </w:t>
      </w:r>
      <w:r w:rsidR="00141E8B" w:rsidRPr="00CB6930">
        <w:rPr>
          <w:rFonts w:ascii="Times New Roman" w:hAnsi="Times New Roman" w:cs="Times New Roman"/>
          <w:sz w:val="24"/>
          <w:szCs w:val="24"/>
        </w:rPr>
        <w:t xml:space="preserve">Further, Article 12[4]  states ‘Nothing in this Article shall prevent </w:t>
      </w:r>
      <w:r w:rsidR="008F7368" w:rsidRPr="00CB6930">
        <w:rPr>
          <w:rFonts w:ascii="Times New Roman" w:hAnsi="Times New Roman" w:cs="Times New Roman"/>
          <w:sz w:val="24"/>
          <w:szCs w:val="24"/>
        </w:rPr>
        <w:t xml:space="preserve">special provisions made, by law, by subordinate legislation or executing action, for the advancement of women, children and disabled persons’. </w:t>
      </w:r>
      <w:r w:rsidRPr="00CB6930">
        <w:rPr>
          <w:rFonts w:ascii="Times New Roman" w:hAnsi="Times New Roman" w:cs="Times New Roman"/>
          <w:sz w:val="24"/>
          <w:szCs w:val="24"/>
        </w:rPr>
        <w:t>There is also provision for special measures to ens</w:t>
      </w:r>
      <w:r w:rsidR="0005530C" w:rsidRPr="00CB6930">
        <w:rPr>
          <w:rFonts w:ascii="Times New Roman" w:hAnsi="Times New Roman" w:cs="Times New Roman"/>
          <w:sz w:val="24"/>
          <w:szCs w:val="24"/>
        </w:rPr>
        <w:t>ure women’s right to equality and t</w:t>
      </w:r>
      <w:r w:rsidRPr="00CB6930">
        <w:rPr>
          <w:rFonts w:ascii="Times New Roman" w:hAnsi="Times New Roman" w:cs="Times New Roman"/>
          <w:sz w:val="24"/>
          <w:szCs w:val="24"/>
        </w:rPr>
        <w:t>here are no legal barriers to women working outside the home, engaging in financial transactions, or obtaining credit.</w:t>
      </w:r>
      <w:r w:rsidRPr="00CB6930">
        <w:rPr>
          <w:rStyle w:val="FootnoteReference"/>
          <w:rFonts w:ascii="Times New Roman" w:hAnsi="Times New Roman" w:cs="Times New Roman"/>
          <w:sz w:val="24"/>
          <w:szCs w:val="24"/>
        </w:rPr>
        <w:footnoteReference w:id="1"/>
      </w:r>
      <w:r w:rsidRPr="00CB6930">
        <w:rPr>
          <w:rFonts w:ascii="Times New Roman" w:hAnsi="Times New Roman" w:cs="Times New Roman"/>
          <w:sz w:val="24"/>
          <w:szCs w:val="24"/>
        </w:rPr>
        <w:t xml:space="preserve"> </w:t>
      </w:r>
    </w:p>
    <w:p w:rsidR="000F071B" w:rsidRPr="00CB6930" w:rsidRDefault="000F071B" w:rsidP="00825E39">
      <w:pPr>
        <w:rPr>
          <w:rFonts w:ascii="Times New Roman" w:hAnsi="Times New Roman" w:cs="Times New Roman"/>
          <w:sz w:val="24"/>
          <w:szCs w:val="24"/>
        </w:rPr>
      </w:pPr>
    </w:p>
    <w:p w:rsidR="00825E39" w:rsidRPr="00CB6930" w:rsidRDefault="000F071B" w:rsidP="00853F30">
      <w:pPr>
        <w:jc w:val="both"/>
        <w:rPr>
          <w:rFonts w:ascii="Times New Roman" w:hAnsi="Times New Roman" w:cs="Times New Roman"/>
          <w:sz w:val="24"/>
          <w:szCs w:val="24"/>
        </w:rPr>
      </w:pPr>
      <w:r w:rsidRPr="00CB6930">
        <w:rPr>
          <w:rFonts w:ascii="Times New Roman" w:hAnsi="Times New Roman" w:cs="Times New Roman"/>
          <w:sz w:val="24"/>
          <w:szCs w:val="24"/>
        </w:rPr>
        <w:t>Further</w:t>
      </w:r>
      <w:r w:rsidR="008F7368" w:rsidRPr="00CB6930">
        <w:rPr>
          <w:rFonts w:ascii="Times New Roman" w:hAnsi="Times New Roman" w:cs="Times New Roman"/>
          <w:sz w:val="24"/>
          <w:szCs w:val="24"/>
        </w:rPr>
        <w:t>,</w:t>
      </w:r>
      <w:r w:rsidRPr="00CB6930">
        <w:rPr>
          <w:rFonts w:ascii="Times New Roman" w:hAnsi="Times New Roman" w:cs="Times New Roman"/>
          <w:sz w:val="24"/>
          <w:szCs w:val="24"/>
        </w:rPr>
        <w:t xml:space="preserve"> </w:t>
      </w:r>
      <w:r w:rsidR="00825E39" w:rsidRPr="00CB6930">
        <w:rPr>
          <w:rFonts w:ascii="Times New Roman" w:hAnsi="Times New Roman" w:cs="Times New Roman"/>
          <w:sz w:val="24"/>
          <w:szCs w:val="24"/>
        </w:rPr>
        <w:t>Sri Lanka has ratified the UN Convention on the Elimination of All Forms of Discrimination a</w:t>
      </w:r>
      <w:r w:rsidRPr="00CB6930">
        <w:rPr>
          <w:rFonts w:ascii="Times New Roman" w:hAnsi="Times New Roman" w:cs="Times New Roman"/>
          <w:sz w:val="24"/>
          <w:szCs w:val="24"/>
        </w:rPr>
        <w:t xml:space="preserve">gainst Women (CEDAW) in 1981, under which many initiatives have been taken including and not limited to </w:t>
      </w:r>
      <w:r w:rsidR="00825E39" w:rsidRPr="00CB6930">
        <w:rPr>
          <w:rFonts w:ascii="Times New Roman" w:hAnsi="Times New Roman" w:cs="Times New Roman"/>
          <w:sz w:val="24"/>
          <w:szCs w:val="24"/>
        </w:rPr>
        <w:t>Women’s Charter, based on CEDAW provisions, was developed in 1993 and accepted by the government as a policy document, but has not been incorporated into legislation.</w:t>
      </w:r>
      <w:r w:rsidR="00825E39" w:rsidRPr="00CB6930">
        <w:rPr>
          <w:rStyle w:val="FootnoteReference"/>
          <w:rFonts w:ascii="Times New Roman" w:hAnsi="Times New Roman" w:cs="Times New Roman"/>
          <w:sz w:val="24"/>
          <w:szCs w:val="24"/>
        </w:rPr>
        <w:footnoteReference w:id="2"/>
      </w:r>
      <w:r w:rsidR="00825E39" w:rsidRPr="00CB6930">
        <w:rPr>
          <w:rFonts w:ascii="Times New Roman" w:hAnsi="Times New Roman" w:cs="Times New Roman"/>
          <w:sz w:val="24"/>
          <w:szCs w:val="24"/>
        </w:rPr>
        <w:t xml:space="preserve"> The National Committee on Women, appointed to implement the Charter, formulated a Women’s Rights Bill and a National Plan of Action for Women in 1996, as a follow-up to the UN Beijing Conference and</w:t>
      </w:r>
      <w:r w:rsidRPr="00CB6930">
        <w:rPr>
          <w:rFonts w:ascii="Times New Roman" w:hAnsi="Times New Roman" w:cs="Times New Roman"/>
          <w:sz w:val="24"/>
          <w:szCs w:val="24"/>
        </w:rPr>
        <w:t xml:space="preserve"> the Beijing Platform of Action, under which the National Comm</w:t>
      </w:r>
      <w:r w:rsidR="00EA2FA1" w:rsidRPr="00CB6930">
        <w:rPr>
          <w:rFonts w:ascii="Times New Roman" w:hAnsi="Times New Roman" w:cs="Times New Roman"/>
          <w:sz w:val="24"/>
          <w:szCs w:val="24"/>
        </w:rPr>
        <w:t>ittee on Women was established, and a</w:t>
      </w:r>
      <w:r w:rsidR="009A1E87" w:rsidRPr="00CB6930">
        <w:rPr>
          <w:rFonts w:ascii="Times New Roman" w:hAnsi="Times New Roman" w:cs="Times New Roman"/>
          <w:sz w:val="24"/>
          <w:szCs w:val="24"/>
        </w:rPr>
        <w:t xml:space="preserve"> Women Caucus has been created in </w:t>
      </w:r>
      <w:r w:rsidR="004921BF" w:rsidRPr="00CB6930">
        <w:rPr>
          <w:rFonts w:ascii="Times New Roman" w:hAnsi="Times New Roman" w:cs="Times New Roman"/>
          <w:sz w:val="24"/>
          <w:szCs w:val="24"/>
        </w:rPr>
        <w:t xml:space="preserve">the </w:t>
      </w:r>
      <w:r w:rsidR="009A1E87" w:rsidRPr="00CB6930">
        <w:rPr>
          <w:rFonts w:ascii="Times New Roman" w:hAnsi="Times New Roman" w:cs="Times New Roman"/>
          <w:sz w:val="24"/>
          <w:szCs w:val="24"/>
        </w:rPr>
        <w:t xml:space="preserve">Parliament to focus on women, and gender sensitive policies and actions, and includes a parliamentary sectoral </w:t>
      </w:r>
      <w:r w:rsidR="00611AEF" w:rsidRPr="00CB6930">
        <w:rPr>
          <w:rFonts w:ascii="Times New Roman" w:hAnsi="Times New Roman" w:cs="Times New Roman"/>
          <w:sz w:val="24"/>
          <w:szCs w:val="24"/>
        </w:rPr>
        <w:t xml:space="preserve">oversight committee </w:t>
      </w:r>
      <w:r w:rsidR="00853F30" w:rsidRPr="00CB6930">
        <w:rPr>
          <w:rFonts w:ascii="Times New Roman" w:hAnsi="Times New Roman" w:cs="Times New Roman"/>
          <w:sz w:val="24"/>
          <w:szCs w:val="24"/>
        </w:rPr>
        <w:t>for women</w:t>
      </w:r>
      <w:r w:rsidR="009A1E87" w:rsidRPr="00CB6930">
        <w:rPr>
          <w:rFonts w:ascii="Times New Roman" w:hAnsi="Times New Roman" w:cs="Times New Roman"/>
          <w:sz w:val="24"/>
          <w:szCs w:val="24"/>
        </w:rPr>
        <w:t>.</w:t>
      </w:r>
    </w:p>
    <w:p w:rsidR="00825E39" w:rsidRPr="00CB6930" w:rsidRDefault="00825E39" w:rsidP="00825E39">
      <w:pPr>
        <w:rPr>
          <w:rFonts w:ascii="Times New Roman" w:hAnsi="Times New Roman" w:cs="Times New Roman"/>
          <w:sz w:val="24"/>
          <w:szCs w:val="24"/>
        </w:rPr>
      </w:pPr>
    </w:p>
    <w:p w:rsidR="00825E39" w:rsidRPr="00CB6930" w:rsidRDefault="00EA2FA1" w:rsidP="00853F30">
      <w:pPr>
        <w:jc w:val="both"/>
        <w:rPr>
          <w:rFonts w:ascii="Times New Roman" w:hAnsi="Times New Roman" w:cs="Times New Roman"/>
          <w:sz w:val="24"/>
          <w:szCs w:val="24"/>
        </w:rPr>
      </w:pPr>
      <w:r w:rsidRPr="00CB6930">
        <w:rPr>
          <w:rFonts w:ascii="Times New Roman" w:hAnsi="Times New Roman" w:cs="Times New Roman"/>
          <w:sz w:val="24"/>
          <w:szCs w:val="24"/>
        </w:rPr>
        <w:t>Women in Sri Lanka have been participating</w:t>
      </w:r>
      <w:r w:rsidR="00825E39" w:rsidRPr="00CB6930">
        <w:rPr>
          <w:rFonts w:ascii="Times New Roman" w:hAnsi="Times New Roman" w:cs="Times New Roman"/>
          <w:sz w:val="24"/>
          <w:szCs w:val="24"/>
        </w:rPr>
        <w:t xml:space="preserve"> fully in exercising their voting rights since universal fr</w:t>
      </w:r>
      <w:r w:rsidRPr="00CB6930">
        <w:rPr>
          <w:rFonts w:ascii="Times New Roman" w:hAnsi="Times New Roman" w:cs="Times New Roman"/>
          <w:sz w:val="24"/>
          <w:szCs w:val="24"/>
        </w:rPr>
        <w:t xml:space="preserve">anchise was introduced in 1931 which paved the way for Sri Lanka to elect the world’s first female prime minister </w:t>
      </w:r>
      <w:r w:rsidR="00825E39" w:rsidRPr="00CB6930">
        <w:rPr>
          <w:rFonts w:ascii="Times New Roman" w:hAnsi="Times New Roman" w:cs="Times New Roman"/>
          <w:sz w:val="24"/>
          <w:szCs w:val="24"/>
        </w:rPr>
        <w:t>in 1960. Furthermore, the country had an elected woman</w:t>
      </w:r>
      <w:r w:rsidR="004921BF" w:rsidRPr="00CB6930">
        <w:rPr>
          <w:rFonts w:ascii="Times New Roman" w:hAnsi="Times New Roman" w:cs="Times New Roman"/>
          <w:sz w:val="24"/>
          <w:szCs w:val="24"/>
        </w:rPr>
        <w:t xml:space="preserve"> E</w:t>
      </w:r>
      <w:r w:rsidR="0019645B" w:rsidRPr="00CB6930">
        <w:rPr>
          <w:rFonts w:ascii="Times New Roman" w:hAnsi="Times New Roman" w:cs="Times New Roman"/>
          <w:sz w:val="24"/>
          <w:szCs w:val="24"/>
        </w:rPr>
        <w:t>xecutive</w:t>
      </w:r>
      <w:r w:rsidR="004921BF" w:rsidRPr="00CB6930">
        <w:rPr>
          <w:rFonts w:ascii="Times New Roman" w:hAnsi="Times New Roman" w:cs="Times New Roman"/>
          <w:sz w:val="24"/>
          <w:szCs w:val="24"/>
        </w:rPr>
        <w:t xml:space="preserve"> P</w:t>
      </w:r>
      <w:r w:rsidR="00825E39" w:rsidRPr="00CB6930">
        <w:rPr>
          <w:rFonts w:ascii="Times New Roman" w:hAnsi="Times New Roman" w:cs="Times New Roman"/>
          <w:sz w:val="24"/>
          <w:szCs w:val="24"/>
        </w:rPr>
        <w:t>resident from 1994 to</w:t>
      </w:r>
      <w:r w:rsidRPr="00CB6930">
        <w:rPr>
          <w:rFonts w:ascii="Times New Roman" w:hAnsi="Times New Roman" w:cs="Times New Roman"/>
          <w:sz w:val="24"/>
          <w:szCs w:val="24"/>
        </w:rPr>
        <w:t xml:space="preserve"> 2004. The Sri Lankan government has taken initiatives to promote women’s participation in governance through</w:t>
      </w:r>
      <w:r w:rsidR="00011496" w:rsidRPr="00CB6930">
        <w:rPr>
          <w:rFonts w:ascii="Times New Roman" w:hAnsi="Times New Roman" w:cs="Times New Roman"/>
          <w:sz w:val="24"/>
          <w:szCs w:val="24"/>
        </w:rPr>
        <w:t xml:space="preserve"> a recent Cabinet approval</w:t>
      </w:r>
      <w:r w:rsidRPr="00CB6930">
        <w:rPr>
          <w:rFonts w:ascii="Times New Roman" w:hAnsi="Times New Roman" w:cs="Times New Roman"/>
          <w:sz w:val="24"/>
          <w:szCs w:val="24"/>
        </w:rPr>
        <w:t xml:space="preserve"> which caters to 25% of local authori</w:t>
      </w:r>
      <w:r w:rsidR="00011496" w:rsidRPr="00CB6930">
        <w:rPr>
          <w:rFonts w:ascii="Times New Roman" w:hAnsi="Times New Roman" w:cs="Times New Roman"/>
          <w:sz w:val="24"/>
          <w:szCs w:val="24"/>
        </w:rPr>
        <w:t>ties to represent</w:t>
      </w:r>
      <w:r w:rsidR="004921BF" w:rsidRPr="00CB6930">
        <w:rPr>
          <w:rFonts w:ascii="Times New Roman" w:hAnsi="Times New Roman" w:cs="Times New Roman"/>
          <w:sz w:val="24"/>
          <w:szCs w:val="24"/>
        </w:rPr>
        <w:t xml:space="preserve"> women</w:t>
      </w:r>
      <w:r w:rsidRPr="00CB6930">
        <w:rPr>
          <w:rFonts w:ascii="Times New Roman" w:hAnsi="Times New Roman" w:cs="Times New Roman"/>
          <w:sz w:val="24"/>
          <w:szCs w:val="24"/>
        </w:rPr>
        <w:t xml:space="preserve">, as well as providing free practical and theoretical training for women through diplomas for capacity building of women to engage in political activities. </w:t>
      </w:r>
    </w:p>
    <w:p w:rsidR="00EA2FA1" w:rsidRPr="00CB6930" w:rsidRDefault="00EA2FA1" w:rsidP="00853F30">
      <w:pPr>
        <w:jc w:val="both"/>
        <w:rPr>
          <w:rFonts w:ascii="Times New Roman" w:hAnsi="Times New Roman" w:cs="Times New Roman"/>
          <w:sz w:val="24"/>
          <w:szCs w:val="24"/>
        </w:rPr>
      </w:pPr>
      <w:r w:rsidRPr="00CB6930">
        <w:rPr>
          <w:rFonts w:ascii="Times New Roman" w:hAnsi="Times New Roman" w:cs="Times New Roman"/>
          <w:sz w:val="24"/>
          <w:szCs w:val="24"/>
        </w:rPr>
        <w:t xml:space="preserve">The government in its initiatives has taken gender mainstreaming as a key component with Cabinet </w:t>
      </w:r>
      <w:r w:rsidRPr="00CB6930">
        <w:rPr>
          <w:rFonts w:ascii="Times New Roman" w:hAnsi="Times New Roman" w:cs="Times New Roman"/>
          <w:sz w:val="24"/>
          <w:szCs w:val="24"/>
        </w:rPr>
        <w:lastRenderedPageBreak/>
        <w:t xml:space="preserve">approval being granted to create gender mainstreaming units in every government ministry to ensure that national planning is gender sensitive, and </w:t>
      </w:r>
      <w:r w:rsidR="00A016C2" w:rsidRPr="00CB6930">
        <w:rPr>
          <w:rFonts w:ascii="Times New Roman" w:hAnsi="Times New Roman" w:cs="Times New Roman"/>
          <w:sz w:val="24"/>
          <w:szCs w:val="24"/>
        </w:rPr>
        <w:t xml:space="preserve">policies are gender mainstreamed. Actions relevant to this is being implemented at present, with capacity to be developed in relevant ministries on how gender mainstreaming, and gender budgeting needs to be incorporated in actions that are being implemented under different themes of action. </w:t>
      </w:r>
    </w:p>
    <w:p w:rsidR="00710068" w:rsidRPr="00CB6930" w:rsidRDefault="00710068">
      <w:pPr>
        <w:jc w:val="both"/>
        <w:rPr>
          <w:rFonts w:ascii="Times New Roman" w:eastAsia="Calibri" w:hAnsi="Times New Roman" w:cs="Times New Roman"/>
          <w:sz w:val="24"/>
          <w:szCs w:val="24"/>
        </w:rPr>
      </w:pPr>
    </w:p>
    <w:p w:rsidR="000473CC" w:rsidRDefault="00A016C2" w:rsidP="00A41FDC">
      <w:pPr>
        <w:jc w:val="both"/>
        <w:rPr>
          <w:rFonts w:ascii="Times New Roman" w:hAnsi="Times New Roman" w:cs="Times New Roman"/>
          <w:sz w:val="24"/>
          <w:szCs w:val="24"/>
        </w:rPr>
      </w:pPr>
      <w:r w:rsidRPr="00CB6930">
        <w:rPr>
          <w:rFonts w:ascii="Times New Roman" w:hAnsi="Times New Roman" w:cs="Times New Roman"/>
          <w:sz w:val="24"/>
          <w:szCs w:val="24"/>
        </w:rPr>
        <w:t>In the health sector</w:t>
      </w:r>
      <w:r w:rsidR="00710068" w:rsidRPr="00CB6930">
        <w:rPr>
          <w:rFonts w:ascii="Times New Roman" w:hAnsi="Times New Roman" w:cs="Times New Roman"/>
          <w:sz w:val="24"/>
          <w:szCs w:val="24"/>
        </w:rPr>
        <w:t xml:space="preserve"> </w:t>
      </w:r>
      <w:r w:rsidR="007F350B" w:rsidRPr="00CB6930">
        <w:rPr>
          <w:rFonts w:ascii="Times New Roman" w:hAnsi="Times New Roman" w:cs="Times New Roman"/>
          <w:sz w:val="24"/>
          <w:szCs w:val="24"/>
        </w:rPr>
        <w:t xml:space="preserve">women </w:t>
      </w:r>
      <w:r w:rsidR="00710068" w:rsidRPr="00CB6930">
        <w:rPr>
          <w:rFonts w:ascii="Times New Roman" w:hAnsi="Times New Roman" w:cs="Times New Roman"/>
          <w:sz w:val="24"/>
          <w:szCs w:val="24"/>
        </w:rPr>
        <w:t>and men have equal access to state health services. Utilization rate of services such as antenatal and postnatal care are high, as reflected in over 95% institutional births and immunization rates. Universal access to free state health services, and the availability of a network of teaching, provincial, base hospitals, district hospitals and peripheral units, maternity homes, maternity and child health care clinics and central dispensaries, and a package of family health care services at the community level established over 7 decades have had a positive impact on the health status of women.</w:t>
      </w:r>
      <w:r w:rsidR="00710068" w:rsidRPr="00CB6930">
        <w:rPr>
          <w:rStyle w:val="FootnoteReference"/>
          <w:rFonts w:ascii="Times New Roman" w:hAnsi="Times New Roman" w:cs="Times New Roman"/>
          <w:sz w:val="24"/>
          <w:szCs w:val="24"/>
        </w:rPr>
        <w:footnoteReference w:id="3"/>
      </w:r>
      <w:r w:rsidR="00710068" w:rsidRPr="00CB6930">
        <w:rPr>
          <w:rFonts w:ascii="Times New Roman" w:hAnsi="Times New Roman" w:cs="Times New Roman"/>
          <w:sz w:val="24"/>
          <w:szCs w:val="24"/>
        </w:rPr>
        <w:t xml:space="preserve"> Mortality rates per thousand population declined sharply from the 1960s to the estimated death rate of 6.0 in 2012, infant mortality rate was 9.7 per 1,000 live births in 2012, under-5 mortality rate was 12.1 per 1,000 live births, and maternal mortality ratio was 22.3 per 100,000 live births. Consequently, average life expectancy is relatively high at 76 years for the total population</w:t>
      </w:r>
      <w:r w:rsidR="00853F30" w:rsidRPr="00CB6930">
        <w:rPr>
          <w:rFonts w:ascii="Times New Roman" w:hAnsi="Times New Roman" w:cs="Times New Roman"/>
          <w:sz w:val="24"/>
          <w:szCs w:val="24"/>
        </w:rPr>
        <w:t xml:space="preserve"> - </w:t>
      </w:r>
      <w:r w:rsidR="00710068" w:rsidRPr="00CB6930">
        <w:rPr>
          <w:rFonts w:ascii="Times New Roman" w:hAnsi="Times New Roman" w:cs="Times New Roman"/>
          <w:sz w:val="24"/>
          <w:szCs w:val="24"/>
        </w:rPr>
        <w:t xml:space="preserve">79 years for women and 72 years for men. </w:t>
      </w:r>
    </w:p>
    <w:p w:rsidR="000473CC" w:rsidRDefault="000473CC" w:rsidP="00A41FDC">
      <w:pPr>
        <w:jc w:val="both"/>
        <w:rPr>
          <w:rFonts w:ascii="Times New Roman" w:hAnsi="Times New Roman" w:cs="Times New Roman"/>
          <w:sz w:val="24"/>
          <w:szCs w:val="24"/>
        </w:rPr>
      </w:pPr>
    </w:p>
    <w:p w:rsidR="007F350B" w:rsidRPr="00CB6930" w:rsidRDefault="007F350B" w:rsidP="00A41FDC">
      <w:pPr>
        <w:jc w:val="both"/>
        <w:rPr>
          <w:rFonts w:ascii="Times New Roman" w:hAnsi="Times New Roman" w:cs="Times New Roman"/>
          <w:sz w:val="24"/>
          <w:szCs w:val="24"/>
        </w:rPr>
      </w:pPr>
      <w:r w:rsidRPr="00CB6930">
        <w:rPr>
          <w:rFonts w:ascii="Times New Roman" w:hAnsi="Times New Roman" w:cs="Times New Roman"/>
          <w:sz w:val="24"/>
          <w:szCs w:val="24"/>
        </w:rPr>
        <w:t>Sri Lanka has made provisions by government circular to grant maternity leave of 84 working days with full pay and an ad</w:t>
      </w:r>
      <w:r w:rsidR="00607877" w:rsidRPr="00CB6930">
        <w:rPr>
          <w:rFonts w:ascii="Times New Roman" w:hAnsi="Times New Roman" w:cs="Times New Roman"/>
          <w:sz w:val="24"/>
          <w:szCs w:val="24"/>
        </w:rPr>
        <w:t xml:space="preserve">ditional 84 days with half pay for employees of the government sector. Further, paternity </w:t>
      </w:r>
      <w:r w:rsidR="000473CC" w:rsidRPr="00CB6930">
        <w:rPr>
          <w:rFonts w:ascii="Times New Roman" w:hAnsi="Times New Roman" w:cs="Times New Roman"/>
          <w:sz w:val="24"/>
          <w:szCs w:val="24"/>
        </w:rPr>
        <w:t>leave of</w:t>
      </w:r>
      <w:r w:rsidR="00607877" w:rsidRPr="00CB6930">
        <w:rPr>
          <w:rFonts w:ascii="Times New Roman" w:hAnsi="Times New Roman" w:cs="Times New Roman"/>
          <w:sz w:val="24"/>
          <w:szCs w:val="24"/>
        </w:rPr>
        <w:t xml:space="preserve"> three days is granted for the father in the well being of child and family. </w:t>
      </w:r>
    </w:p>
    <w:p w:rsidR="00710068" w:rsidRPr="00CB6930" w:rsidRDefault="00710068">
      <w:pPr>
        <w:jc w:val="both"/>
        <w:rPr>
          <w:rFonts w:ascii="Times New Roman" w:hAnsi="Times New Roman" w:cs="Times New Roman"/>
          <w:sz w:val="24"/>
          <w:szCs w:val="24"/>
        </w:rPr>
      </w:pPr>
    </w:p>
    <w:p w:rsidR="0047077A" w:rsidRPr="00CB6930" w:rsidRDefault="00A016C2">
      <w:pPr>
        <w:jc w:val="both"/>
        <w:rPr>
          <w:rFonts w:ascii="Times New Roman" w:hAnsi="Times New Roman" w:cs="Times New Roman"/>
          <w:sz w:val="24"/>
          <w:szCs w:val="24"/>
        </w:rPr>
      </w:pPr>
      <w:r w:rsidRPr="00CB6930">
        <w:rPr>
          <w:rFonts w:ascii="Times New Roman" w:hAnsi="Times New Roman" w:cs="Times New Roman"/>
          <w:sz w:val="24"/>
          <w:szCs w:val="24"/>
        </w:rPr>
        <w:t>Sri Lanka is proud of its free education policy, and women</w:t>
      </w:r>
      <w:r w:rsidR="00710068" w:rsidRPr="00CB6930">
        <w:rPr>
          <w:rFonts w:ascii="Times New Roman" w:hAnsi="Times New Roman" w:cs="Times New Roman"/>
          <w:sz w:val="24"/>
          <w:szCs w:val="24"/>
        </w:rPr>
        <w:t xml:space="preserve"> in Sri Lanka have benefited from the implementation of nearly 8 decades of free, state education irrespective of sex and s</w:t>
      </w:r>
      <w:r w:rsidRPr="00CB6930">
        <w:rPr>
          <w:rFonts w:ascii="Times New Roman" w:hAnsi="Times New Roman" w:cs="Times New Roman"/>
          <w:sz w:val="24"/>
          <w:szCs w:val="24"/>
        </w:rPr>
        <w:t>ocioeconomic circumstances. This also includes numerous</w:t>
      </w:r>
      <w:r w:rsidR="00710068" w:rsidRPr="00CB6930">
        <w:rPr>
          <w:rFonts w:ascii="Times New Roman" w:hAnsi="Times New Roman" w:cs="Times New Roman"/>
          <w:sz w:val="24"/>
          <w:szCs w:val="24"/>
        </w:rPr>
        <w:t xml:space="preserve"> incentives over the years to facilitate th</w:t>
      </w:r>
      <w:r w:rsidRPr="00CB6930">
        <w:rPr>
          <w:rFonts w:ascii="Times New Roman" w:hAnsi="Times New Roman" w:cs="Times New Roman"/>
          <w:sz w:val="24"/>
          <w:szCs w:val="24"/>
        </w:rPr>
        <w:t xml:space="preserve">eir participation in education </w:t>
      </w:r>
      <w:r w:rsidR="00710068" w:rsidRPr="00CB6930">
        <w:rPr>
          <w:rFonts w:ascii="Times New Roman" w:hAnsi="Times New Roman" w:cs="Times New Roman"/>
          <w:sz w:val="24"/>
          <w:szCs w:val="24"/>
        </w:rPr>
        <w:t>as free textbooks and uniforms, scholarships at the end of primary education, subsidized transport for all children, as well as free midday meals for the most economically disadvantaged primary school children from the most economically disadvantaged strata reduced the economic burdens of fa</w:t>
      </w:r>
      <w:r w:rsidR="001E1B0F" w:rsidRPr="00CB6930">
        <w:rPr>
          <w:rFonts w:ascii="Times New Roman" w:hAnsi="Times New Roman" w:cs="Times New Roman"/>
          <w:sz w:val="24"/>
          <w:szCs w:val="24"/>
        </w:rPr>
        <w:t>milies with minimal resources.</w:t>
      </w:r>
      <w:r w:rsidR="001E1B0F" w:rsidRPr="00CB6930">
        <w:rPr>
          <w:rStyle w:val="FootnoteReference"/>
          <w:rFonts w:ascii="Times New Roman" w:hAnsi="Times New Roman" w:cs="Times New Roman"/>
          <w:sz w:val="24"/>
          <w:szCs w:val="24"/>
        </w:rPr>
        <w:footnoteReference w:id="4"/>
      </w:r>
      <w:r w:rsidR="00710068" w:rsidRPr="00CB6930">
        <w:rPr>
          <w:rFonts w:ascii="Times New Roman" w:hAnsi="Times New Roman" w:cs="Times New Roman"/>
          <w:sz w:val="24"/>
          <w:szCs w:val="24"/>
        </w:rPr>
        <w:t xml:space="preserve"> </w:t>
      </w:r>
      <w:r w:rsidR="001E1B0F" w:rsidRPr="00CB6930">
        <w:rPr>
          <w:rFonts w:ascii="Times New Roman" w:hAnsi="Times New Roman" w:cs="Times New Roman"/>
          <w:sz w:val="24"/>
          <w:szCs w:val="24"/>
        </w:rPr>
        <w:t xml:space="preserve">Sri Lanka has ratified </w:t>
      </w:r>
      <w:r w:rsidR="00710068" w:rsidRPr="00CB6930">
        <w:rPr>
          <w:rFonts w:ascii="Times New Roman" w:hAnsi="Times New Roman" w:cs="Times New Roman"/>
          <w:sz w:val="24"/>
          <w:szCs w:val="24"/>
        </w:rPr>
        <w:t xml:space="preserve">the UN Convention on the </w:t>
      </w:r>
      <w:r w:rsidR="001E1B0F" w:rsidRPr="00CB6930">
        <w:rPr>
          <w:rFonts w:ascii="Times New Roman" w:hAnsi="Times New Roman" w:cs="Times New Roman"/>
          <w:sz w:val="24"/>
          <w:szCs w:val="24"/>
        </w:rPr>
        <w:t xml:space="preserve">Rights of the Child in 1990, and has endorsement </w:t>
      </w:r>
      <w:r w:rsidR="00710068" w:rsidRPr="00CB6930">
        <w:rPr>
          <w:rFonts w:ascii="Times New Roman" w:hAnsi="Times New Roman" w:cs="Times New Roman"/>
          <w:sz w:val="24"/>
          <w:szCs w:val="24"/>
        </w:rPr>
        <w:t>the UN Declaration o</w:t>
      </w:r>
      <w:r w:rsidR="001E1B0F" w:rsidRPr="00CB6930">
        <w:rPr>
          <w:rFonts w:ascii="Times New Roman" w:hAnsi="Times New Roman" w:cs="Times New Roman"/>
          <w:sz w:val="24"/>
          <w:szCs w:val="24"/>
        </w:rPr>
        <w:t xml:space="preserve">f Education for All in 1990, </w:t>
      </w:r>
      <w:r w:rsidR="00853F30" w:rsidRPr="00CB6930">
        <w:rPr>
          <w:rFonts w:ascii="Times New Roman" w:hAnsi="Times New Roman" w:cs="Times New Roman"/>
          <w:sz w:val="24"/>
          <w:szCs w:val="24"/>
        </w:rPr>
        <w:t>and introduced</w:t>
      </w:r>
      <w:r w:rsidR="001E1B0F" w:rsidRPr="00CB6930">
        <w:rPr>
          <w:rFonts w:ascii="Times New Roman" w:hAnsi="Times New Roman" w:cs="Times New Roman"/>
          <w:sz w:val="24"/>
          <w:szCs w:val="24"/>
        </w:rPr>
        <w:t xml:space="preserve"> </w:t>
      </w:r>
      <w:r w:rsidR="00710068" w:rsidRPr="00CB6930">
        <w:rPr>
          <w:rFonts w:ascii="Times New Roman" w:hAnsi="Times New Roman" w:cs="Times New Roman"/>
          <w:sz w:val="24"/>
          <w:szCs w:val="24"/>
        </w:rPr>
        <w:t xml:space="preserve">compulsory education regulations for the 5–14 age group in 1998, and their </w:t>
      </w:r>
      <w:r w:rsidR="001E1B0F" w:rsidRPr="00CB6930">
        <w:rPr>
          <w:rFonts w:ascii="Times New Roman" w:hAnsi="Times New Roman" w:cs="Times New Roman"/>
          <w:sz w:val="24"/>
          <w:szCs w:val="24"/>
        </w:rPr>
        <w:t>extension to 16 years in 2013.</w:t>
      </w:r>
      <w:r w:rsidR="001E1B0F" w:rsidRPr="00CB6930">
        <w:rPr>
          <w:rStyle w:val="FootnoteReference"/>
          <w:rFonts w:ascii="Times New Roman" w:hAnsi="Times New Roman" w:cs="Times New Roman"/>
          <w:sz w:val="24"/>
          <w:szCs w:val="24"/>
        </w:rPr>
        <w:footnoteReference w:id="5"/>
      </w:r>
      <w:r w:rsidRPr="00CB6930">
        <w:rPr>
          <w:rFonts w:ascii="Times New Roman" w:hAnsi="Times New Roman" w:cs="Times New Roman"/>
          <w:sz w:val="24"/>
          <w:szCs w:val="24"/>
        </w:rPr>
        <w:t xml:space="preserve"> </w:t>
      </w:r>
      <w:r w:rsidR="001E1B0F" w:rsidRPr="00CB6930">
        <w:rPr>
          <w:rFonts w:ascii="Times New Roman" w:hAnsi="Times New Roman" w:cs="Times New Roman"/>
          <w:sz w:val="24"/>
          <w:szCs w:val="24"/>
        </w:rPr>
        <w:t xml:space="preserve">The 2012 School Census also indicates, that as in earlier years, there is gender equality in access to education since the percentage of girls of the total enrolled in primary and secondary grades was 49.2% in grades 1–5, 49.6% in grades 6–9, 50.6% in grades 10–11, and 56.6% in grades 12–13, and overall, 50.4 % in grades 1–13.In </w:t>
      </w:r>
      <w:r w:rsidR="001E1B0F" w:rsidRPr="00CB6930">
        <w:rPr>
          <w:rFonts w:ascii="Times New Roman" w:hAnsi="Times New Roman" w:cs="Times New Roman"/>
          <w:sz w:val="24"/>
          <w:szCs w:val="24"/>
        </w:rPr>
        <w:lastRenderedPageBreak/>
        <w:t>the 2012 academic year, of the total 27,529 students admitted</w:t>
      </w:r>
      <w:r w:rsidRPr="00CB6930">
        <w:rPr>
          <w:rFonts w:ascii="Times New Roman" w:hAnsi="Times New Roman" w:cs="Times New Roman"/>
          <w:sz w:val="24"/>
          <w:szCs w:val="24"/>
        </w:rPr>
        <w:t xml:space="preserve"> to unive</w:t>
      </w:r>
      <w:r w:rsidR="0031082F" w:rsidRPr="00CB6930">
        <w:rPr>
          <w:rFonts w:ascii="Times New Roman" w:hAnsi="Times New Roman" w:cs="Times New Roman"/>
          <w:sz w:val="24"/>
          <w:szCs w:val="24"/>
        </w:rPr>
        <w:t>r</w:t>
      </w:r>
      <w:r w:rsidRPr="00CB6930">
        <w:rPr>
          <w:rFonts w:ascii="Times New Roman" w:hAnsi="Times New Roman" w:cs="Times New Roman"/>
          <w:sz w:val="24"/>
          <w:szCs w:val="24"/>
        </w:rPr>
        <w:t>sity</w:t>
      </w:r>
      <w:r w:rsidR="001E1B0F" w:rsidRPr="00CB6930">
        <w:rPr>
          <w:rFonts w:ascii="Times New Roman" w:hAnsi="Times New Roman" w:cs="Times New Roman"/>
          <w:sz w:val="24"/>
          <w:szCs w:val="24"/>
        </w:rPr>
        <w:t>, 62.2% were women.</w:t>
      </w:r>
      <w:r w:rsidR="001E1B0F" w:rsidRPr="00CB6930">
        <w:rPr>
          <w:rStyle w:val="FootnoteReference"/>
          <w:rFonts w:ascii="Times New Roman" w:hAnsi="Times New Roman" w:cs="Times New Roman"/>
          <w:sz w:val="24"/>
          <w:szCs w:val="24"/>
        </w:rPr>
        <w:footnoteReference w:id="6"/>
      </w:r>
      <w:r w:rsidRPr="00CB6930">
        <w:rPr>
          <w:rFonts w:ascii="Times New Roman" w:hAnsi="Times New Roman" w:cs="Times New Roman"/>
          <w:sz w:val="24"/>
          <w:szCs w:val="24"/>
        </w:rPr>
        <w:t xml:space="preserve"> </w:t>
      </w:r>
      <w:r w:rsidR="0047077A" w:rsidRPr="00CB6930">
        <w:rPr>
          <w:rFonts w:ascii="Times New Roman" w:hAnsi="Times New Roman" w:cs="Times New Roman"/>
          <w:sz w:val="24"/>
          <w:szCs w:val="24"/>
        </w:rPr>
        <w:t>At the 2011/12 national census, the literacy rates of the total population was 95.6%, with a male literacy rate of 96.8% and a female literacy rate of 94.6%.</w:t>
      </w:r>
    </w:p>
    <w:p w:rsidR="0047077A" w:rsidRPr="00CB6930" w:rsidRDefault="0047077A">
      <w:pPr>
        <w:jc w:val="both"/>
        <w:rPr>
          <w:rFonts w:ascii="Times New Roman" w:hAnsi="Times New Roman" w:cs="Times New Roman"/>
          <w:sz w:val="24"/>
          <w:szCs w:val="24"/>
        </w:rPr>
      </w:pPr>
    </w:p>
    <w:p w:rsidR="001E1B0F" w:rsidRPr="00CB6930" w:rsidRDefault="009A1E87" w:rsidP="00516989">
      <w:pPr>
        <w:shd w:val="clear" w:color="auto" w:fill="FFFFFF" w:themeFill="background1"/>
        <w:jc w:val="both"/>
        <w:rPr>
          <w:rFonts w:ascii="Times New Roman" w:hAnsi="Times New Roman" w:cs="Times New Roman"/>
          <w:sz w:val="24"/>
          <w:szCs w:val="24"/>
        </w:rPr>
      </w:pPr>
      <w:r w:rsidRPr="00CB6930">
        <w:rPr>
          <w:rFonts w:ascii="Times New Roman" w:hAnsi="Times New Roman" w:cs="Times New Roman"/>
          <w:sz w:val="24"/>
          <w:szCs w:val="24"/>
        </w:rPr>
        <w:t xml:space="preserve">Initiatives have been taken to increase the number of women in the labour force, and also the development of investment to be gender sensitive. The Cabinet of </w:t>
      </w:r>
      <w:r w:rsidR="00FB0646" w:rsidRPr="00CB6930">
        <w:rPr>
          <w:rFonts w:ascii="Times New Roman" w:hAnsi="Times New Roman" w:cs="Times New Roman"/>
          <w:sz w:val="24"/>
          <w:szCs w:val="24"/>
        </w:rPr>
        <w:t xml:space="preserve">Ministers in </w:t>
      </w:r>
      <w:r w:rsidRPr="00CB6930">
        <w:rPr>
          <w:rFonts w:ascii="Times New Roman" w:hAnsi="Times New Roman" w:cs="Times New Roman"/>
          <w:sz w:val="24"/>
          <w:szCs w:val="24"/>
        </w:rPr>
        <w:t xml:space="preserve">Sri Lanka has approved 25% of investment to rural development to focus on gender inclusion and gender empowerment. </w:t>
      </w:r>
      <w:r w:rsidR="0047077A" w:rsidRPr="00CB6930">
        <w:rPr>
          <w:rFonts w:ascii="Times New Roman" w:hAnsi="Times New Roman" w:cs="Times New Roman"/>
          <w:sz w:val="24"/>
          <w:szCs w:val="24"/>
        </w:rPr>
        <w:t xml:space="preserve">Labor legislation entitles employees in the public and private sector to equal remuneration, maternity benefits, and conditions of services, </w:t>
      </w:r>
      <w:r w:rsidR="00853F30" w:rsidRPr="00CB6930">
        <w:rPr>
          <w:rFonts w:ascii="Times New Roman" w:hAnsi="Times New Roman" w:cs="Times New Roman"/>
          <w:sz w:val="24"/>
          <w:szCs w:val="24"/>
        </w:rPr>
        <w:t>around</w:t>
      </w:r>
      <w:r w:rsidR="002F29A2" w:rsidRPr="00CB6930">
        <w:rPr>
          <w:rFonts w:ascii="Times New Roman" w:hAnsi="Times New Roman" w:cs="Times New Roman"/>
          <w:sz w:val="24"/>
          <w:szCs w:val="24"/>
        </w:rPr>
        <w:t xml:space="preserve"> two-thirds of the female labor force are in the informal sector.</w:t>
      </w:r>
      <w:r w:rsidR="002F29A2" w:rsidRPr="00CB6930">
        <w:rPr>
          <w:rStyle w:val="FootnoteReference"/>
          <w:rFonts w:ascii="Times New Roman" w:hAnsi="Times New Roman" w:cs="Times New Roman"/>
          <w:sz w:val="24"/>
          <w:szCs w:val="24"/>
        </w:rPr>
        <w:footnoteReference w:id="7"/>
      </w:r>
      <w:r w:rsidRPr="00CB6930">
        <w:rPr>
          <w:rFonts w:ascii="Times New Roman" w:hAnsi="Times New Roman" w:cs="Times New Roman"/>
          <w:sz w:val="24"/>
          <w:szCs w:val="24"/>
        </w:rPr>
        <w:t xml:space="preserve"> They play a key role in the agriculture sector and policies on agriculture have taken this into consideration, and initiatives have been created to focus on women and gender in the agriculture, and informal sectors of employment. </w:t>
      </w:r>
      <w:r w:rsidR="0031082F" w:rsidRPr="00CB6930">
        <w:rPr>
          <w:rFonts w:ascii="Times New Roman" w:hAnsi="Times New Roman" w:cs="Times New Roman"/>
          <w:sz w:val="24"/>
          <w:szCs w:val="24"/>
        </w:rPr>
        <w:t>With the collaboration of ILO,</w:t>
      </w:r>
      <w:r w:rsidR="00853F30" w:rsidRPr="00CB6930">
        <w:rPr>
          <w:rFonts w:ascii="Times New Roman" w:hAnsi="Times New Roman" w:cs="Times New Roman"/>
          <w:sz w:val="24"/>
          <w:szCs w:val="24"/>
        </w:rPr>
        <w:t xml:space="preserve"> </w:t>
      </w:r>
      <w:r w:rsidR="0031082F" w:rsidRPr="00CB6930">
        <w:rPr>
          <w:rFonts w:ascii="Times New Roman" w:hAnsi="Times New Roman" w:cs="Times New Roman"/>
          <w:sz w:val="24"/>
          <w:szCs w:val="24"/>
        </w:rPr>
        <w:t>the Ministry of Labour has established a ‘World of Work’ for the plantation sector.</w:t>
      </w:r>
      <w:r w:rsidR="007C6612" w:rsidRPr="00CB6930">
        <w:rPr>
          <w:rFonts w:ascii="Times New Roman" w:hAnsi="Times New Roman" w:cs="Times New Roman"/>
          <w:sz w:val="24"/>
          <w:szCs w:val="24"/>
        </w:rPr>
        <w:t xml:space="preserve"> The programme includes the publication of a gender glossary, training of trainers, awareness creation etc.</w:t>
      </w:r>
    </w:p>
    <w:p w:rsidR="009A1E87" w:rsidRPr="00CB6930" w:rsidRDefault="009A1E87">
      <w:pPr>
        <w:jc w:val="both"/>
        <w:rPr>
          <w:rFonts w:ascii="Times New Roman" w:hAnsi="Times New Roman" w:cs="Times New Roman"/>
          <w:sz w:val="24"/>
          <w:szCs w:val="24"/>
        </w:rPr>
      </w:pPr>
    </w:p>
    <w:p w:rsidR="00414824" w:rsidRPr="00CB6930" w:rsidRDefault="00853F30" w:rsidP="00853F30">
      <w:pPr>
        <w:jc w:val="both"/>
        <w:rPr>
          <w:rFonts w:ascii="Times New Roman" w:hAnsi="Times New Roman" w:cs="Times New Roman"/>
          <w:b/>
          <w:bCs/>
          <w:sz w:val="24"/>
          <w:szCs w:val="24"/>
        </w:rPr>
      </w:pPr>
      <w:r w:rsidRPr="00CB6930">
        <w:rPr>
          <w:rFonts w:ascii="Times New Roman" w:eastAsia="Calibri" w:hAnsi="Times New Roman" w:cs="Times New Roman"/>
          <w:b/>
          <w:bCs/>
          <w:sz w:val="24"/>
          <w:szCs w:val="24"/>
        </w:rPr>
        <w:t>2.</w:t>
      </w:r>
      <w:r w:rsidRPr="00CB6930">
        <w:rPr>
          <w:rFonts w:ascii="Times New Roman" w:eastAsia="Calibri" w:hAnsi="Times New Roman" w:cs="Times New Roman"/>
          <w:b/>
          <w:bCs/>
          <w:sz w:val="24"/>
          <w:szCs w:val="24"/>
        </w:rPr>
        <w:tab/>
      </w:r>
      <w:r w:rsidR="00142F3A" w:rsidRPr="00CB6930">
        <w:rPr>
          <w:rFonts w:ascii="Times New Roman" w:eastAsia="Calibri" w:hAnsi="Times New Roman" w:cs="Times New Roman"/>
          <w:b/>
          <w:bCs/>
          <w:sz w:val="24"/>
          <w:szCs w:val="24"/>
        </w:rPr>
        <w:t>Gend</w:t>
      </w:r>
      <w:r w:rsidR="009A1E87" w:rsidRPr="00CB6930">
        <w:rPr>
          <w:rFonts w:ascii="Times New Roman" w:eastAsia="Calibri" w:hAnsi="Times New Roman" w:cs="Times New Roman"/>
          <w:b/>
          <w:bCs/>
          <w:sz w:val="24"/>
          <w:szCs w:val="24"/>
        </w:rPr>
        <w:t xml:space="preserve">er </w:t>
      </w:r>
      <w:r w:rsidR="007107FC" w:rsidRPr="00CB6930">
        <w:rPr>
          <w:rFonts w:ascii="Times New Roman" w:eastAsia="Calibri" w:hAnsi="Times New Roman" w:cs="Times New Roman"/>
          <w:b/>
          <w:bCs/>
          <w:sz w:val="24"/>
          <w:szCs w:val="24"/>
        </w:rPr>
        <w:t>and</w:t>
      </w:r>
      <w:r w:rsidR="00142F3A" w:rsidRPr="00CB6930">
        <w:rPr>
          <w:rFonts w:ascii="Times New Roman" w:eastAsia="Calibri" w:hAnsi="Times New Roman" w:cs="Times New Roman"/>
          <w:b/>
          <w:bCs/>
          <w:sz w:val="24"/>
          <w:szCs w:val="24"/>
        </w:rPr>
        <w:t xml:space="preserve"> Climate Change</w:t>
      </w:r>
      <w:r w:rsidR="007107FC" w:rsidRPr="00CB6930">
        <w:rPr>
          <w:rFonts w:ascii="Times New Roman" w:eastAsia="Calibri" w:hAnsi="Times New Roman" w:cs="Times New Roman"/>
          <w:b/>
          <w:bCs/>
          <w:sz w:val="24"/>
          <w:szCs w:val="24"/>
        </w:rPr>
        <w:t xml:space="preserve"> in Sri Lanka</w:t>
      </w:r>
    </w:p>
    <w:p w:rsidR="00414824" w:rsidRPr="00CB6930" w:rsidRDefault="00414824">
      <w:pPr>
        <w:jc w:val="both"/>
        <w:rPr>
          <w:rFonts w:ascii="Times New Roman" w:hAnsi="Times New Roman" w:cs="Times New Roman"/>
          <w:sz w:val="24"/>
          <w:szCs w:val="24"/>
        </w:rPr>
      </w:pPr>
    </w:p>
    <w:p w:rsidR="009A1E87" w:rsidRPr="00CB6930" w:rsidRDefault="00142F3A">
      <w:p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 xml:space="preserve">Women and girls are disproportionately affected by the impacts of climate change. In many developing contexts, women’s livelihoods are dependent on climate-sensitive sectors such as </w:t>
      </w:r>
      <w:r w:rsidR="009A1E87" w:rsidRPr="00CB6930">
        <w:rPr>
          <w:rFonts w:ascii="Times New Roman" w:eastAsia="Calibri" w:hAnsi="Times New Roman" w:cs="Times New Roman"/>
          <w:sz w:val="24"/>
          <w:szCs w:val="24"/>
        </w:rPr>
        <w:t>agriculture, forestry and water and</w:t>
      </w:r>
      <w:r w:rsidRPr="00CB6930">
        <w:rPr>
          <w:rFonts w:ascii="Times New Roman" w:eastAsia="Calibri" w:hAnsi="Times New Roman" w:cs="Times New Roman"/>
          <w:sz w:val="24"/>
          <w:szCs w:val="24"/>
        </w:rPr>
        <w:t>,</w:t>
      </w:r>
      <w:r w:rsidR="009A1E87" w:rsidRPr="00CB6930">
        <w:rPr>
          <w:rFonts w:ascii="Times New Roman" w:eastAsia="Calibri" w:hAnsi="Times New Roman" w:cs="Times New Roman"/>
          <w:sz w:val="24"/>
          <w:szCs w:val="24"/>
        </w:rPr>
        <w:t xml:space="preserve"> at the same time,</w:t>
      </w:r>
      <w:r w:rsidRPr="00CB6930">
        <w:rPr>
          <w:rFonts w:ascii="Times New Roman" w:eastAsia="Calibri" w:hAnsi="Times New Roman" w:cs="Times New Roman"/>
          <w:sz w:val="24"/>
          <w:szCs w:val="24"/>
        </w:rPr>
        <w:t xml:space="preserve"> women and girls who experience the consequences of climate change are often leaders in developing effective coping strategies and building resilience, for example by adapting their farming practices. </w:t>
      </w:r>
      <w:r w:rsidR="009A1E87" w:rsidRPr="00CB6930">
        <w:rPr>
          <w:rFonts w:ascii="Times New Roman" w:eastAsia="Calibri" w:hAnsi="Times New Roman" w:cs="Times New Roman"/>
          <w:sz w:val="24"/>
          <w:szCs w:val="24"/>
        </w:rPr>
        <w:t>This highlights the need for women to be part of the policy processes, to ensure that they are participatory and inclusi</w:t>
      </w:r>
      <w:r w:rsidR="00095C86" w:rsidRPr="00CB6930">
        <w:rPr>
          <w:rFonts w:ascii="Times New Roman" w:eastAsia="Calibri" w:hAnsi="Times New Roman" w:cs="Times New Roman"/>
          <w:sz w:val="24"/>
          <w:szCs w:val="24"/>
        </w:rPr>
        <w:t>ve, as well as gender sensitive</w:t>
      </w:r>
      <w:r w:rsidR="009A1E87" w:rsidRPr="00CB6930">
        <w:rPr>
          <w:rFonts w:ascii="Times New Roman" w:eastAsia="Calibri" w:hAnsi="Times New Roman" w:cs="Times New Roman"/>
          <w:sz w:val="24"/>
          <w:szCs w:val="24"/>
        </w:rPr>
        <w:t xml:space="preserve">. </w:t>
      </w:r>
    </w:p>
    <w:p w:rsidR="00206981" w:rsidRPr="00CB6930" w:rsidRDefault="00206981">
      <w:pPr>
        <w:jc w:val="both"/>
        <w:rPr>
          <w:rFonts w:ascii="Times New Roman" w:eastAsia="Calibri" w:hAnsi="Times New Roman" w:cs="Times New Roman"/>
          <w:sz w:val="24"/>
          <w:szCs w:val="24"/>
        </w:rPr>
      </w:pPr>
    </w:p>
    <w:p w:rsidR="00206981" w:rsidRPr="00CB6930" w:rsidRDefault="00206981">
      <w:pPr>
        <w:jc w:val="both"/>
        <w:rPr>
          <w:rFonts w:ascii="Times New Roman" w:hAnsi="Times New Roman" w:cs="Times New Roman"/>
          <w:sz w:val="24"/>
          <w:szCs w:val="24"/>
        </w:rPr>
      </w:pPr>
      <w:r w:rsidRPr="00CB6930">
        <w:rPr>
          <w:rFonts w:ascii="Times New Roman" w:eastAsia="Calibri" w:hAnsi="Times New Roman" w:cs="Times New Roman"/>
          <w:sz w:val="24"/>
          <w:szCs w:val="24"/>
        </w:rPr>
        <w:t xml:space="preserve">The </w:t>
      </w:r>
      <w:r w:rsidR="00142F3A" w:rsidRPr="00CB6930">
        <w:rPr>
          <w:rFonts w:ascii="Times New Roman" w:eastAsia="Calibri" w:hAnsi="Times New Roman" w:cs="Times New Roman"/>
          <w:sz w:val="24"/>
          <w:szCs w:val="24"/>
        </w:rPr>
        <w:t>Fifth Assessment Report of the Intergovernmental</w:t>
      </w:r>
      <w:r w:rsidRPr="00CB6930">
        <w:rPr>
          <w:rFonts w:ascii="Times New Roman" w:eastAsia="Calibri" w:hAnsi="Times New Roman" w:cs="Times New Roman"/>
          <w:sz w:val="24"/>
          <w:szCs w:val="24"/>
        </w:rPr>
        <w:t xml:space="preserve"> Panel on Climate Change cites </w:t>
      </w:r>
      <w:r w:rsidR="00142F3A" w:rsidRPr="00CB6930">
        <w:rPr>
          <w:rFonts w:ascii="Times New Roman" w:eastAsia="Calibri" w:hAnsi="Times New Roman" w:cs="Times New Roman"/>
          <w:sz w:val="24"/>
          <w:szCs w:val="24"/>
        </w:rPr>
        <w:t>robust evidence for “increased or heightened [gender inequality] as a result of weather events and climate-related disasters intertwined with socioeconomic, institutional, cultural and political drivers that perpetuate</w:t>
      </w:r>
      <w:r w:rsidRPr="00CB6930">
        <w:rPr>
          <w:rFonts w:ascii="Times New Roman" w:eastAsia="Calibri" w:hAnsi="Times New Roman" w:cs="Times New Roman"/>
          <w:sz w:val="24"/>
          <w:szCs w:val="24"/>
        </w:rPr>
        <w:t xml:space="preserve"> differential vulnerabilities” and in a context such as this, the </w:t>
      </w:r>
      <w:r w:rsidRPr="00CB6930">
        <w:rPr>
          <w:rFonts w:ascii="Times New Roman" w:hAnsi="Times New Roman" w:cs="Times New Roman"/>
          <w:sz w:val="24"/>
          <w:szCs w:val="24"/>
        </w:rPr>
        <w:t xml:space="preserve">need for </w:t>
      </w:r>
      <w:r w:rsidR="00142F3A" w:rsidRPr="00CB6930">
        <w:rPr>
          <w:rFonts w:ascii="Times New Roman" w:eastAsia="Calibri" w:hAnsi="Times New Roman" w:cs="Times New Roman"/>
          <w:sz w:val="24"/>
          <w:szCs w:val="24"/>
        </w:rPr>
        <w:t>integration of gender considerations throughout climate change related actions</w:t>
      </w:r>
      <w:r w:rsidRPr="00CB6930">
        <w:rPr>
          <w:rFonts w:ascii="Times New Roman" w:eastAsia="Calibri" w:hAnsi="Times New Roman" w:cs="Times New Roman"/>
          <w:sz w:val="24"/>
          <w:szCs w:val="24"/>
        </w:rPr>
        <w:t xml:space="preserve"> becomes vital in order to ensure that climate actions are sustainable, effective and inclusive.  Further inclusive policy processes will allow women to become agents of change, which will benefit climate actions. In order to ensure that climate actions are gender sensitive, and equitable, there is also </w:t>
      </w:r>
      <w:r w:rsidRPr="00CB6930">
        <w:rPr>
          <w:rFonts w:ascii="Times New Roman" w:eastAsia="Calibri" w:hAnsi="Times New Roman" w:cs="Times New Roman"/>
          <w:sz w:val="24"/>
          <w:szCs w:val="24"/>
        </w:rPr>
        <w:lastRenderedPageBreak/>
        <w:t xml:space="preserve">need for climate finance to be focusing on climate change in a gender sensitive manner, promoting gender balance, and gender budgeting. </w:t>
      </w:r>
    </w:p>
    <w:p w:rsidR="00206981" w:rsidRPr="00CB6930" w:rsidRDefault="00206981">
      <w:pPr>
        <w:jc w:val="both"/>
        <w:rPr>
          <w:rFonts w:ascii="Times New Roman" w:hAnsi="Times New Roman" w:cs="Times New Roman"/>
          <w:sz w:val="24"/>
          <w:szCs w:val="24"/>
        </w:rPr>
      </w:pPr>
    </w:p>
    <w:p w:rsidR="00BA541D" w:rsidRPr="00CB6930" w:rsidRDefault="00206981">
      <w:pPr>
        <w:jc w:val="both"/>
        <w:rPr>
          <w:rFonts w:ascii="Times New Roman" w:hAnsi="Times New Roman" w:cs="Times New Roman"/>
          <w:sz w:val="24"/>
          <w:szCs w:val="24"/>
        </w:rPr>
      </w:pPr>
      <w:r w:rsidRPr="00CB6930">
        <w:rPr>
          <w:rFonts w:ascii="Times New Roman" w:hAnsi="Times New Roman" w:cs="Times New Roman"/>
          <w:sz w:val="24"/>
          <w:szCs w:val="24"/>
        </w:rPr>
        <w:t>In Sri Lanka t</w:t>
      </w:r>
      <w:r w:rsidR="00BA541D" w:rsidRPr="00CB6930">
        <w:rPr>
          <w:rFonts w:ascii="Times New Roman" w:hAnsi="Times New Roman" w:cs="Times New Roman"/>
          <w:sz w:val="24"/>
          <w:szCs w:val="24"/>
        </w:rPr>
        <w:t>he National Action Plan for the Protection and Promotion of Human Rights 2011–2016 has eight sections of which one section spells out the rights of women as the government’s “commitment to ensuring gender equa</w:t>
      </w:r>
      <w:r w:rsidR="00853F30" w:rsidRPr="00CB6930">
        <w:rPr>
          <w:rFonts w:ascii="Times New Roman" w:hAnsi="Times New Roman" w:cs="Times New Roman"/>
          <w:sz w:val="24"/>
          <w:szCs w:val="24"/>
        </w:rPr>
        <w:t>lity.” These rights aim</w:t>
      </w:r>
      <w:r w:rsidRPr="00CB6930">
        <w:rPr>
          <w:rFonts w:ascii="Times New Roman" w:hAnsi="Times New Roman" w:cs="Times New Roman"/>
          <w:sz w:val="24"/>
          <w:szCs w:val="24"/>
        </w:rPr>
        <w:t xml:space="preserve"> to ensure among others</w:t>
      </w:r>
      <w:r w:rsidR="00BA541D" w:rsidRPr="00CB6930">
        <w:rPr>
          <w:rFonts w:ascii="Times New Roman" w:hAnsi="Times New Roman" w:cs="Times New Roman"/>
          <w:sz w:val="24"/>
          <w:szCs w:val="24"/>
        </w:rPr>
        <w:t xml:space="preserve"> </w:t>
      </w:r>
      <w:r w:rsidRPr="00CB6930">
        <w:rPr>
          <w:rFonts w:ascii="Times New Roman" w:hAnsi="Times New Roman" w:cs="Times New Roman"/>
          <w:sz w:val="24"/>
          <w:szCs w:val="24"/>
        </w:rPr>
        <w:t xml:space="preserve">economic empowerment; </w:t>
      </w:r>
      <w:r w:rsidR="00BA541D" w:rsidRPr="00CB6930">
        <w:rPr>
          <w:rFonts w:ascii="Times New Roman" w:hAnsi="Times New Roman" w:cs="Times New Roman"/>
          <w:sz w:val="24"/>
          <w:szCs w:val="24"/>
        </w:rPr>
        <w:t xml:space="preserve">elimination of discriminatory laws, policies, and practices. </w:t>
      </w:r>
      <w:r w:rsidRPr="00CB6930">
        <w:rPr>
          <w:rFonts w:ascii="Times New Roman" w:hAnsi="Times New Roman" w:cs="Times New Roman"/>
          <w:sz w:val="24"/>
          <w:szCs w:val="24"/>
        </w:rPr>
        <w:t>In addition</w:t>
      </w:r>
      <w:r w:rsidR="007107FC" w:rsidRPr="00CB6930">
        <w:rPr>
          <w:rFonts w:ascii="Times New Roman" w:hAnsi="Times New Roman" w:cs="Times New Roman"/>
          <w:sz w:val="24"/>
          <w:szCs w:val="24"/>
        </w:rPr>
        <w:t>,</w:t>
      </w:r>
      <w:r w:rsidRPr="00CB6930">
        <w:rPr>
          <w:rFonts w:ascii="Times New Roman" w:hAnsi="Times New Roman" w:cs="Times New Roman"/>
          <w:sz w:val="24"/>
          <w:szCs w:val="24"/>
        </w:rPr>
        <w:t xml:space="preserve"> t</w:t>
      </w:r>
      <w:r w:rsidR="00BA541D" w:rsidRPr="00CB6930">
        <w:rPr>
          <w:rFonts w:ascii="Times New Roman" w:hAnsi="Times New Roman" w:cs="Times New Roman"/>
          <w:sz w:val="24"/>
          <w:szCs w:val="24"/>
        </w:rPr>
        <w:t>he National Plan of Action to Implement the Recommendations of the Lessons Learnt and Reconciliation Commission proposes a mechanism to address, among others, the needs of women.</w:t>
      </w:r>
      <w:r w:rsidR="00BA541D" w:rsidRPr="00CB6930">
        <w:rPr>
          <w:rStyle w:val="FootnoteReference"/>
          <w:rFonts w:ascii="Times New Roman" w:hAnsi="Times New Roman" w:cs="Times New Roman"/>
          <w:sz w:val="24"/>
          <w:szCs w:val="24"/>
        </w:rPr>
        <w:footnoteReference w:id="8"/>
      </w:r>
      <w:r w:rsidRPr="00CB6930">
        <w:rPr>
          <w:rFonts w:ascii="Times New Roman" w:hAnsi="Times New Roman" w:cs="Times New Roman"/>
          <w:sz w:val="24"/>
          <w:szCs w:val="24"/>
        </w:rPr>
        <w:t xml:space="preserve">This relates to many women impacted from multiple socio economic vulnerabilities, on whom the impacts of climate change would be harsher due to their increased vulnerabilities. </w:t>
      </w:r>
    </w:p>
    <w:p w:rsidR="00BA541D" w:rsidRPr="00CB6930" w:rsidRDefault="00BA541D">
      <w:pPr>
        <w:jc w:val="both"/>
        <w:rPr>
          <w:rFonts w:ascii="Times New Roman" w:hAnsi="Times New Roman" w:cs="Times New Roman"/>
          <w:sz w:val="24"/>
          <w:szCs w:val="24"/>
        </w:rPr>
      </w:pPr>
    </w:p>
    <w:p w:rsidR="00BB467C" w:rsidRPr="00CB6930" w:rsidRDefault="00206981" w:rsidP="00853F30">
      <w:pPr>
        <w:widowControl/>
        <w:spacing w:after="160" w:line="259" w:lineRule="auto"/>
        <w:jc w:val="both"/>
        <w:rPr>
          <w:rFonts w:ascii="Times New Roman" w:eastAsiaTheme="minorHAnsi" w:hAnsi="Times New Roman" w:cs="Times New Roman"/>
          <w:color w:val="auto"/>
          <w:sz w:val="24"/>
          <w:szCs w:val="24"/>
          <w:lang w:bidi="ar-SA"/>
        </w:rPr>
      </w:pPr>
      <w:r w:rsidRPr="00CB6930">
        <w:rPr>
          <w:rFonts w:ascii="Times New Roman" w:hAnsi="Times New Roman" w:cs="Times New Roman"/>
          <w:sz w:val="24"/>
          <w:szCs w:val="24"/>
        </w:rPr>
        <w:t xml:space="preserve">Among key areas related to climate change which Sri Lanka has taken gender sensitive approach includes the disaster management and reduction sector. </w:t>
      </w:r>
      <w:r w:rsidR="00BB467C" w:rsidRPr="00CB6930">
        <w:rPr>
          <w:rFonts w:ascii="Times New Roman" w:eastAsiaTheme="minorHAnsi" w:hAnsi="Times New Roman" w:cs="Times New Roman"/>
          <w:color w:val="auto"/>
          <w:sz w:val="24"/>
          <w:szCs w:val="24"/>
          <w:lang w:bidi="ar-SA"/>
        </w:rPr>
        <w:t>This includes focusing on gender in the development of disaster risk reduction (DRR) policies, including awareness creation on the issues related to gender in disasters. These activities focus on different levels, national as well as sub</w:t>
      </w:r>
      <w:r w:rsidR="00701F45" w:rsidRPr="00CB6930">
        <w:rPr>
          <w:rFonts w:ascii="Times New Roman" w:eastAsiaTheme="minorHAnsi" w:hAnsi="Times New Roman" w:cs="Times New Roman"/>
          <w:color w:val="auto"/>
          <w:sz w:val="24"/>
          <w:szCs w:val="24"/>
          <w:lang w:bidi="ar-SA"/>
        </w:rPr>
        <w:t>-</w:t>
      </w:r>
      <w:r w:rsidR="00BB467C" w:rsidRPr="00CB6930">
        <w:rPr>
          <w:rFonts w:ascii="Times New Roman" w:eastAsiaTheme="minorHAnsi" w:hAnsi="Times New Roman" w:cs="Times New Roman"/>
          <w:color w:val="auto"/>
          <w:sz w:val="24"/>
          <w:szCs w:val="24"/>
          <w:lang w:bidi="ar-SA"/>
        </w:rPr>
        <w:t xml:space="preserve">national and local level. </w:t>
      </w:r>
      <w:r w:rsidRPr="00CB6930">
        <w:rPr>
          <w:rFonts w:ascii="Times New Roman" w:hAnsi="Times New Roman" w:cs="Times New Roman"/>
          <w:sz w:val="24"/>
          <w:szCs w:val="24"/>
        </w:rPr>
        <w:t xml:space="preserve">The </w:t>
      </w:r>
      <w:r w:rsidR="00AD135D" w:rsidRPr="00CB6930">
        <w:rPr>
          <w:rFonts w:ascii="Times New Roman" w:hAnsi="Times New Roman" w:cs="Times New Roman"/>
          <w:sz w:val="24"/>
          <w:szCs w:val="24"/>
        </w:rPr>
        <w:t>Sri Lanka Post Disaster Needs Assessment (PDNA) for the recent floods an</w:t>
      </w:r>
      <w:r w:rsidRPr="00CB6930">
        <w:rPr>
          <w:rFonts w:ascii="Times New Roman" w:hAnsi="Times New Roman" w:cs="Times New Roman"/>
          <w:sz w:val="24"/>
          <w:szCs w:val="24"/>
        </w:rPr>
        <w:t>d landslides was initiated</w:t>
      </w:r>
      <w:r w:rsidR="00AD135D" w:rsidRPr="00CB6930">
        <w:rPr>
          <w:rFonts w:ascii="Times New Roman" w:hAnsi="Times New Roman" w:cs="Times New Roman"/>
          <w:sz w:val="24"/>
          <w:szCs w:val="24"/>
        </w:rPr>
        <w:t xml:space="preserve"> under the leadership of the Ministry of Disaster Management and the Ministry of Policy Planning and Eco</w:t>
      </w:r>
      <w:r w:rsidRPr="00CB6930">
        <w:rPr>
          <w:rFonts w:ascii="Times New Roman" w:hAnsi="Times New Roman" w:cs="Times New Roman"/>
          <w:sz w:val="24"/>
          <w:szCs w:val="24"/>
        </w:rPr>
        <w:t>nomic Affairs, with the engagement of multiple stakeholders</w:t>
      </w:r>
      <w:r w:rsidR="00AD135D" w:rsidRPr="00CB6930">
        <w:rPr>
          <w:rFonts w:ascii="Times New Roman" w:hAnsi="Times New Roman" w:cs="Times New Roman"/>
          <w:sz w:val="24"/>
          <w:szCs w:val="24"/>
        </w:rPr>
        <w:t>.</w:t>
      </w:r>
      <w:r w:rsidR="00AD135D" w:rsidRPr="00CB6930">
        <w:rPr>
          <w:rStyle w:val="FootnoteReference"/>
          <w:rFonts w:ascii="Times New Roman" w:hAnsi="Times New Roman" w:cs="Times New Roman"/>
          <w:sz w:val="24"/>
          <w:szCs w:val="24"/>
        </w:rPr>
        <w:footnoteReference w:id="9"/>
      </w:r>
      <w:r w:rsidR="00997445" w:rsidRPr="00CB6930">
        <w:rPr>
          <w:rFonts w:ascii="Times New Roman" w:eastAsia="Calibri" w:hAnsi="Times New Roman" w:cs="Times New Roman"/>
          <w:b/>
          <w:sz w:val="24"/>
          <w:szCs w:val="24"/>
        </w:rPr>
        <w:t xml:space="preserve"> </w:t>
      </w:r>
      <w:r w:rsidRPr="00CB6930">
        <w:rPr>
          <w:rFonts w:ascii="Times New Roman" w:eastAsia="Calibri" w:hAnsi="Times New Roman" w:cs="Times New Roman"/>
          <w:b/>
          <w:sz w:val="24"/>
          <w:szCs w:val="24"/>
        </w:rPr>
        <w:t xml:space="preserve"> </w:t>
      </w:r>
      <w:r w:rsidR="00701F45" w:rsidRPr="00CB6930">
        <w:rPr>
          <w:rFonts w:ascii="Times New Roman" w:eastAsia="Calibri" w:hAnsi="Times New Roman" w:cs="Times New Roman"/>
          <w:bCs/>
          <w:sz w:val="24"/>
          <w:szCs w:val="24"/>
        </w:rPr>
        <w:t xml:space="preserve">The section on gender and social inclusion highlights that women, especially the Female Headed Households, of which 33.6% were elderly widows were the most significantly affected population of the disaster in the six most affected districts during the aftermath of the floods. </w:t>
      </w:r>
    </w:p>
    <w:p w:rsidR="00CB6930" w:rsidRDefault="00BB467C" w:rsidP="00CB6930">
      <w:pPr>
        <w:jc w:val="both"/>
        <w:rPr>
          <w:rFonts w:ascii="Times New Roman" w:eastAsia="Calibri" w:hAnsi="Times New Roman" w:cs="Times New Roman"/>
          <w:sz w:val="24"/>
          <w:szCs w:val="24"/>
        </w:rPr>
      </w:pPr>
      <w:r w:rsidRPr="00CB6930">
        <w:rPr>
          <w:rFonts w:ascii="Times New Roman" w:eastAsiaTheme="minorHAnsi" w:hAnsi="Times New Roman" w:cs="Times New Roman"/>
          <w:color w:val="auto"/>
          <w:sz w:val="24"/>
          <w:szCs w:val="24"/>
          <w:lang w:bidi="ar-SA"/>
        </w:rPr>
        <w:t>O</w:t>
      </w:r>
      <w:r w:rsidRPr="00CB6930">
        <w:rPr>
          <w:rFonts w:ascii="Times New Roman" w:eastAsia="Times New Roman" w:hAnsi="Times New Roman" w:cs="Times New Roman"/>
          <w:sz w:val="24"/>
          <w:szCs w:val="24"/>
        </w:rPr>
        <w:t>ther initiatives taken related to climate change include the Country G</w:t>
      </w:r>
      <w:r w:rsidR="00810DB0" w:rsidRPr="00CB6930">
        <w:rPr>
          <w:rFonts w:ascii="Times New Roman" w:eastAsia="Times New Roman" w:hAnsi="Times New Roman" w:cs="Times New Roman"/>
          <w:sz w:val="24"/>
          <w:szCs w:val="24"/>
        </w:rPr>
        <w:t xml:space="preserve">ender </w:t>
      </w:r>
      <w:r w:rsidRPr="00CB6930">
        <w:rPr>
          <w:rFonts w:ascii="Times New Roman" w:eastAsia="Times New Roman" w:hAnsi="Times New Roman" w:cs="Times New Roman"/>
          <w:sz w:val="24"/>
          <w:szCs w:val="24"/>
        </w:rPr>
        <w:t>A</w:t>
      </w:r>
      <w:r w:rsidR="005B379D" w:rsidRPr="00CB6930">
        <w:rPr>
          <w:rFonts w:ascii="Times New Roman" w:eastAsia="Times New Roman" w:hAnsi="Times New Roman" w:cs="Times New Roman"/>
          <w:sz w:val="24"/>
          <w:szCs w:val="24"/>
        </w:rPr>
        <w:t>sses</w:t>
      </w:r>
      <w:r w:rsidRPr="00CB6930">
        <w:rPr>
          <w:rFonts w:ascii="Times New Roman" w:eastAsia="Times New Roman" w:hAnsi="Times New Roman" w:cs="Times New Roman"/>
          <w:sz w:val="24"/>
          <w:szCs w:val="24"/>
        </w:rPr>
        <w:t xml:space="preserve">sment of </w:t>
      </w:r>
      <w:r w:rsidR="005B379D" w:rsidRPr="00CB6930">
        <w:rPr>
          <w:rFonts w:ascii="Times New Roman" w:eastAsia="Times New Roman" w:hAnsi="Times New Roman" w:cs="Times New Roman"/>
          <w:sz w:val="24"/>
          <w:szCs w:val="24"/>
        </w:rPr>
        <w:t xml:space="preserve">Sri Lanka (2015,) </w:t>
      </w:r>
      <w:r w:rsidRPr="00CB6930">
        <w:rPr>
          <w:rFonts w:ascii="Times New Roman" w:eastAsia="Times New Roman" w:hAnsi="Times New Roman" w:cs="Times New Roman"/>
          <w:sz w:val="24"/>
          <w:szCs w:val="24"/>
        </w:rPr>
        <w:t>Gender Review of National Energy Policies and P</w:t>
      </w:r>
      <w:r w:rsidR="00810DB0" w:rsidRPr="00CB6930">
        <w:rPr>
          <w:rFonts w:ascii="Times New Roman" w:eastAsia="Times New Roman" w:hAnsi="Times New Roman" w:cs="Times New Roman"/>
          <w:sz w:val="24"/>
          <w:szCs w:val="24"/>
        </w:rPr>
        <w:t xml:space="preserve">rogrammes of Sri </w:t>
      </w:r>
      <w:r w:rsidR="00701F45" w:rsidRPr="00CB6930">
        <w:rPr>
          <w:rFonts w:ascii="Times New Roman" w:eastAsia="Times New Roman" w:hAnsi="Times New Roman" w:cs="Times New Roman"/>
          <w:sz w:val="24"/>
          <w:szCs w:val="24"/>
        </w:rPr>
        <w:t xml:space="preserve">Lanka, </w:t>
      </w:r>
      <w:r w:rsidRPr="00CB6930">
        <w:rPr>
          <w:rFonts w:ascii="Times New Roman" w:eastAsia="Times New Roman" w:hAnsi="Times New Roman" w:cs="Times New Roman"/>
          <w:sz w:val="24"/>
          <w:szCs w:val="24"/>
        </w:rPr>
        <w:t xml:space="preserve"> under the</w:t>
      </w:r>
      <w:r w:rsidRPr="00CB6930">
        <w:rPr>
          <w:rFonts w:ascii="Times New Roman" w:eastAsiaTheme="minorHAnsi" w:hAnsi="Times New Roman" w:cs="Times New Roman"/>
          <w:color w:val="auto"/>
          <w:sz w:val="24"/>
          <w:szCs w:val="24"/>
          <w:lang w:bidi="ar-SA"/>
        </w:rPr>
        <w:t xml:space="preserve"> UNREDD programme Sri Lanka has incorporated gender as a component in the project activities, and also has gender mainstreaming as part of its actions.</w:t>
      </w:r>
      <w:r w:rsidRPr="00CB6930">
        <w:rPr>
          <w:rFonts w:ascii="Times New Roman" w:eastAsia="Calibri" w:hAnsi="Times New Roman" w:cs="Times New Roman"/>
          <w:sz w:val="24"/>
          <w:szCs w:val="24"/>
        </w:rPr>
        <w:t xml:space="preserve"> </w:t>
      </w:r>
      <w:r w:rsidR="00701F45" w:rsidRPr="00CB6930">
        <w:rPr>
          <w:rFonts w:ascii="Times New Roman" w:eastAsia="Times New Roman" w:hAnsi="Times New Roman" w:cs="Times New Roman"/>
          <w:sz w:val="24"/>
          <w:szCs w:val="24"/>
        </w:rPr>
        <w:t xml:space="preserve">The Food Production National Programme (2016-2018) highlights the establishment of </w:t>
      </w:r>
      <w:r w:rsidR="00A50948" w:rsidRPr="00CB6930">
        <w:rPr>
          <w:rFonts w:ascii="Times New Roman" w:eastAsia="Times New Roman" w:hAnsi="Times New Roman" w:cs="Times New Roman"/>
          <w:sz w:val="24"/>
          <w:szCs w:val="24"/>
        </w:rPr>
        <w:t xml:space="preserve">25,000 </w:t>
      </w:r>
      <w:r w:rsidR="0041618E" w:rsidRPr="00CB6930">
        <w:rPr>
          <w:rFonts w:ascii="Times New Roman" w:eastAsia="Times New Roman" w:hAnsi="Times New Roman" w:cs="Times New Roman"/>
          <w:sz w:val="24"/>
          <w:szCs w:val="24"/>
        </w:rPr>
        <w:t>female headed farming societies with the objective of making households self sufficient.</w:t>
      </w:r>
      <w:r w:rsidR="00701F45" w:rsidRPr="00CB6930">
        <w:rPr>
          <w:rFonts w:ascii="Times New Roman" w:eastAsia="Times New Roman" w:hAnsi="Times New Roman" w:cs="Times New Roman"/>
          <w:sz w:val="24"/>
          <w:szCs w:val="24"/>
        </w:rPr>
        <w:t xml:space="preserve"> </w:t>
      </w:r>
      <w:r w:rsidRPr="00CB6930">
        <w:rPr>
          <w:rFonts w:ascii="Times New Roman" w:eastAsia="Calibri" w:hAnsi="Times New Roman" w:cs="Times New Roman"/>
          <w:sz w:val="24"/>
          <w:szCs w:val="24"/>
        </w:rPr>
        <w:t>In addition to this, actions such as “Appropriate Mitigation Actions in the Energy Generation and End-Use Sectors in Sri Lanka,</w:t>
      </w:r>
      <w:r w:rsidR="00853F30" w:rsidRPr="00CB6930">
        <w:rPr>
          <w:rFonts w:ascii="Times New Roman" w:eastAsia="Calibri" w:hAnsi="Times New Roman" w:cs="Times New Roman"/>
          <w:sz w:val="24"/>
          <w:szCs w:val="24"/>
        </w:rPr>
        <w:t>” seeks</w:t>
      </w:r>
      <w:r w:rsidRPr="00CB6930">
        <w:rPr>
          <w:rFonts w:ascii="Times New Roman" w:eastAsia="Calibri" w:hAnsi="Times New Roman" w:cs="Times New Roman"/>
          <w:sz w:val="24"/>
          <w:szCs w:val="24"/>
        </w:rPr>
        <w:t xml:space="preserve"> to establish a robust and transparent NAMA framework for the successf</w:t>
      </w:r>
      <w:r w:rsidR="00305FAF" w:rsidRPr="00CB6930">
        <w:rPr>
          <w:rFonts w:ascii="Times New Roman" w:eastAsia="Calibri" w:hAnsi="Times New Roman" w:cs="Times New Roman"/>
          <w:sz w:val="24"/>
          <w:szCs w:val="24"/>
        </w:rPr>
        <w:t>ul planning, designing, approving</w:t>
      </w:r>
      <w:r w:rsidRPr="00CB6930">
        <w:rPr>
          <w:rFonts w:ascii="Times New Roman" w:eastAsia="Calibri" w:hAnsi="Times New Roman" w:cs="Times New Roman"/>
          <w:sz w:val="24"/>
          <w:szCs w:val="24"/>
        </w:rPr>
        <w:t>, financing, implementation and evaluation of NAMAs in driving towards a low emission, climate resilient, gender-sensitive and green and inclusive economy whilst aspiring to reduce the national poverty and</w:t>
      </w:r>
      <w:r w:rsidR="00CB6930">
        <w:rPr>
          <w:rFonts w:ascii="Times New Roman" w:eastAsia="Calibri" w:hAnsi="Times New Roman" w:cs="Times New Roman"/>
          <w:sz w:val="24"/>
          <w:szCs w:val="24"/>
        </w:rPr>
        <w:t xml:space="preserve"> carbon emissions in Sri Lanka.</w:t>
      </w:r>
    </w:p>
    <w:p w:rsidR="00CB6930" w:rsidRDefault="00CB6930" w:rsidP="00CB6930">
      <w:pPr>
        <w:jc w:val="both"/>
        <w:rPr>
          <w:rFonts w:ascii="Times New Roman" w:eastAsia="Calibri" w:hAnsi="Times New Roman" w:cs="Times New Roman"/>
          <w:sz w:val="24"/>
          <w:szCs w:val="24"/>
        </w:rPr>
      </w:pPr>
    </w:p>
    <w:p w:rsidR="00810DB0" w:rsidRPr="00CB6930" w:rsidRDefault="00BB467C" w:rsidP="00CB6930">
      <w:pPr>
        <w:jc w:val="both"/>
        <w:rPr>
          <w:rFonts w:ascii="Times New Roman" w:eastAsia="Calibri" w:hAnsi="Times New Roman" w:cs="Times New Roman"/>
          <w:sz w:val="24"/>
          <w:szCs w:val="24"/>
        </w:rPr>
      </w:pPr>
      <w:r w:rsidRPr="00CB6930">
        <w:rPr>
          <w:rFonts w:ascii="Times New Roman" w:eastAsiaTheme="minorHAnsi" w:hAnsi="Times New Roman" w:cs="Times New Roman"/>
          <w:color w:val="auto"/>
          <w:sz w:val="24"/>
          <w:szCs w:val="24"/>
          <w:lang w:bidi="ar-SA"/>
        </w:rPr>
        <w:t xml:space="preserve">Sri Lanka has also initiated actions </w:t>
      </w:r>
      <w:r w:rsidRPr="00CB6930">
        <w:rPr>
          <w:rFonts w:ascii="Times New Roman" w:eastAsia="Times New Roman" w:hAnsi="Times New Roman" w:cs="Times New Roman"/>
          <w:sz w:val="24"/>
          <w:szCs w:val="24"/>
        </w:rPr>
        <w:t xml:space="preserve">to ensure that the National Adaptation Plan and the implementation of the Nationally Determined Contributions of Sri Lanka will be implemented in </w:t>
      </w:r>
      <w:r w:rsidRPr="00CB6930">
        <w:rPr>
          <w:rFonts w:ascii="Times New Roman" w:eastAsia="Times New Roman" w:hAnsi="Times New Roman" w:cs="Times New Roman"/>
          <w:sz w:val="24"/>
          <w:szCs w:val="24"/>
        </w:rPr>
        <w:lastRenderedPageBreak/>
        <w:t>a gender sensitive manner as well as mainstreami</w:t>
      </w:r>
      <w:r w:rsidR="009A4203" w:rsidRPr="00CB6930">
        <w:rPr>
          <w:rFonts w:ascii="Times New Roman" w:eastAsia="Times New Roman" w:hAnsi="Times New Roman" w:cs="Times New Roman"/>
          <w:sz w:val="24"/>
          <w:szCs w:val="24"/>
        </w:rPr>
        <w:t xml:space="preserve">ng gender in national </w:t>
      </w:r>
      <w:r w:rsidR="00305FAF" w:rsidRPr="00CB6930">
        <w:rPr>
          <w:rFonts w:ascii="Times New Roman" w:eastAsia="Times New Roman" w:hAnsi="Times New Roman" w:cs="Times New Roman"/>
          <w:sz w:val="24"/>
          <w:szCs w:val="24"/>
        </w:rPr>
        <w:t xml:space="preserve">adaptation </w:t>
      </w:r>
      <w:r w:rsidR="009A4203" w:rsidRPr="00CB6930">
        <w:rPr>
          <w:rFonts w:ascii="Times New Roman" w:eastAsia="Times New Roman" w:hAnsi="Times New Roman" w:cs="Times New Roman"/>
          <w:sz w:val="24"/>
          <w:szCs w:val="24"/>
        </w:rPr>
        <w:t>planning</w:t>
      </w:r>
      <w:r w:rsidR="00305FAF" w:rsidRPr="00CB6930">
        <w:rPr>
          <w:rFonts w:ascii="Times New Roman" w:eastAsia="Times New Roman" w:hAnsi="Times New Roman" w:cs="Times New Roman"/>
          <w:sz w:val="24"/>
          <w:szCs w:val="24"/>
        </w:rPr>
        <w:t xml:space="preserve"> process</w:t>
      </w:r>
      <w:r w:rsidR="009A4203" w:rsidRPr="00CB6930">
        <w:rPr>
          <w:rFonts w:ascii="Times New Roman" w:eastAsia="Times New Roman" w:hAnsi="Times New Roman" w:cs="Times New Roman"/>
          <w:sz w:val="24"/>
          <w:szCs w:val="24"/>
        </w:rPr>
        <w:t>.</w:t>
      </w:r>
    </w:p>
    <w:p w:rsidR="00414824" w:rsidRPr="00CB6930" w:rsidRDefault="00810DB0" w:rsidP="00BB467C">
      <w:pPr>
        <w:widowControl/>
        <w:spacing w:line="240" w:lineRule="auto"/>
        <w:rPr>
          <w:rFonts w:ascii="Times New Roman" w:eastAsia="Times New Roman" w:hAnsi="Times New Roman" w:cs="Times New Roman"/>
          <w:color w:val="auto"/>
          <w:sz w:val="24"/>
          <w:szCs w:val="24"/>
        </w:rPr>
      </w:pPr>
      <w:r w:rsidRPr="00CB6930">
        <w:rPr>
          <w:rFonts w:ascii="Times New Roman" w:eastAsia="Times New Roman" w:hAnsi="Times New Roman" w:cs="Times New Roman"/>
          <w:sz w:val="24"/>
          <w:szCs w:val="24"/>
        </w:rPr>
        <w:t xml:space="preserve"> </w:t>
      </w:r>
    </w:p>
    <w:p w:rsidR="00414824" w:rsidRPr="00CB6930" w:rsidRDefault="00853F30" w:rsidP="00853F30">
      <w:pPr>
        <w:jc w:val="both"/>
        <w:rPr>
          <w:rFonts w:ascii="Times New Roman" w:hAnsi="Times New Roman" w:cs="Times New Roman"/>
          <w:b/>
          <w:sz w:val="24"/>
          <w:szCs w:val="24"/>
        </w:rPr>
      </w:pPr>
      <w:r w:rsidRPr="00CB6930">
        <w:rPr>
          <w:rFonts w:ascii="Times New Roman" w:eastAsia="Calibri" w:hAnsi="Times New Roman" w:cs="Times New Roman"/>
          <w:b/>
          <w:sz w:val="24"/>
          <w:szCs w:val="24"/>
        </w:rPr>
        <w:t>3.</w:t>
      </w:r>
      <w:r w:rsidRPr="00CB6930">
        <w:rPr>
          <w:rFonts w:ascii="Times New Roman" w:eastAsia="Calibri" w:hAnsi="Times New Roman" w:cs="Times New Roman"/>
          <w:b/>
          <w:sz w:val="24"/>
          <w:szCs w:val="24"/>
        </w:rPr>
        <w:tab/>
      </w:r>
      <w:r w:rsidR="0098485E" w:rsidRPr="00CB6930">
        <w:rPr>
          <w:rFonts w:ascii="Times New Roman" w:eastAsia="Calibri" w:hAnsi="Times New Roman" w:cs="Times New Roman"/>
          <w:b/>
          <w:sz w:val="24"/>
          <w:szCs w:val="24"/>
        </w:rPr>
        <w:t xml:space="preserve">Input on the </w:t>
      </w:r>
      <w:r w:rsidR="00305FAF" w:rsidRPr="00CB6930">
        <w:rPr>
          <w:rFonts w:ascii="Times New Roman" w:eastAsia="Calibri" w:hAnsi="Times New Roman" w:cs="Times New Roman"/>
          <w:b/>
          <w:sz w:val="24"/>
          <w:szCs w:val="24"/>
        </w:rPr>
        <w:t xml:space="preserve">Gender </w:t>
      </w:r>
      <w:r w:rsidR="0098485E" w:rsidRPr="00CB6930">
        <w:rPr>
          <w:rFonts w:ascii="Times New Roman" w:eastAsia="Calibri" w:hAnsi="Times New Roman" w:cs="Times New Roman"/>
          <w:b/>
          <w:sz w:val="24"/>
          <w:szCs w:val="24"/>
        </w:rPr>
        <w:t>Action Plan and Its Elem</w:t>
      </w:r>
      <w:r w:rsidR="00142F3A" w:rsidRPr="00CB6930">
        <w:rPr>
          <w:rFonts w:ascii="Times New Roman" w:eastAsia="Calibri" w:hAnsi="Times New Roman" w:cs="Times New Roman"/>
          <w:b/>
          <w:sz w:val="24"/>
          <w:szCs w:val="24"/>
        </w:rPr>
        <w:t>ents</w:t>
      </w:r>
    </w:p>
    <w:p w:rsidR="00414824" w:rsidRPr="00CB6930" w:rsidRDefault="00414824">
      <w:pPr>
        <w:jc w:val="both"/>
        <w:rPr>
          <w:rFonts w:ascii="Times New Roman" w:hAnsi="Times New Roman" w:cs="Times New Roman"/>
          <w:sz w:val="24"/>
          <w:szCs w:val="24"/>
        </w:rPr>
      </w:pPr>
    </w:p>
    <w:p w:rsidR="009A4203" w:rsidRPr="00CB6930" w:rsidRDefault="00142F3A">
      <w:p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 xml:space="preserve">The Gender Action Plan (GAP) could be developed via a set of workshops and/or standalone expert meetings in 2017, and proposed for approval at COP23. The comprehensive plan, similar to the </w:t>
      </w:r>
      <w:r w:rsidR="00CB6930" w:rsidRPr="00CB6930">
        <w:rPr>
          <w:rFonts w:ascii="Times New Roman" w:eastAsia="Calibri" w:hAnsi="Times New Roman" w:cs="Times New Roman"/>
          <w:sz w:val="24"/>
          <w:szCs w:val="24"/>
        </w:rPr>
        <w:t>work plan</w:t>
      </w:r>
      <w:r w:rsidRPr="00CB6930">
        <w:rPr>
          <w:rFonts w:ascii="Times New Roman" w:eastAsia="Calibri" w:hAnsi="Times New Roman" w:cs="Times New Roman"/>
          <w:sz w:val="24"/>
          <w:szCs w:val="24"/>
        </w:rPr>
        <w:t xml:space="preserve"> of the Executive Committee for the Warsaw International Mechanism, c</w:t>
      </w:r>
      <w:r w:rsidR="00A87342" w:rsidRPr="00CB6930">
        <w:rPr>
          <w:rFonts w:ascii="Times New Roman" w:eastAsia="Calibri" w:hAnsi="Times New Roman" w:cs="Times New Roman"/>
          <w:sz w:val="24"/>
          <w:szCs w:val="24"/>
        </w:rPr>
        <w:t>ould include a series of action</w:t>
      </w:r>
      <w:r w:rsidRPr="00CB6930">
        <w:rPr>
          <w:rFonts w:ascii="Times New Roman" w:eastAsia="Calibri" w:hAnsi="Times New Roman" w:cs="Times New Roman"/>
          <w:sz w:val="24"/>
          <w:szCs w:val="24"/>
        </w:rPr>
        <w:t xml:space="preserve"> areas, from activities to e</w:t>
      </w:r>
      <w:r w:rsidR="009A4203" w:rsidRPr="00CB6930">
        <w:rPr>
          <w:rFonts w:ascii="Times New Roman" w:eastAsia="Calibri" w:hAnsi="Times New Roman" w:cs="Times New Roman"/>
          <w:sz w:val="24"/>
          <w:szCs w:val="24"/>
        </w:rPr>
        <w:t xml:space="preserve">nhance and build capacity </w:t>
      </w:r>
      <w:r w:rsidRPr="00CB6930">
        <w:rPr>
          <w:rFonts w:ascii="Times New Roman" w:eastAsia="Calibri" w:hAnsi="Times New Roman" w:cs="Times New Roman"/>
          <w:sz w:val="24"/>
          <w:szCs w:val="24"/>
        </w:rPr>
        <w:t xml:space="preserve">to understand the links between gender and climate change, recommendations to specific Boards and Bodies of the UNFCCC, to actions that enhance the quality and availability of scientific research and sex, and gender disaggregated data and analysis at global, national as well as at regional level. Under the GAP, each activity could include an indicative timeline, expected results and define who is responsible for implementation. </w:t>
      </w:r>
    </w:p>
    <w:p w:rsidR="009A4203" w:rsidRPr="00CB6930" w:rsidRDefault="009A4203">
      <w:pPr>
        <w:jc w:val="both"/>
        <w:rPr>
          <w:rFonts w:ascii="Times New Roman" w:eastAsia="Calibri" w:hAnsi="Times New Roman" w:cs="Times New Roman"/>
          <w:sz w:val="24"/>
          <w:szCs w:val="24"/>
        </w:rPr>
      </w:pPr>
    </w:p>
    <w:p w:rsidR="009A4203" w:rsidRPr="00CB6930" w:rsidRDefault="00142F3A">
      <w:p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 xml:space="preserve">Review of progress under the GAP could take place at each subsequent COPs, with a timeframe for a broad </w:t>
      </w:r>
      <w:r w:rsidR="009A4203" w:rsidRPr="00CB6930">
        <w:rPr>
          <w:rFonts w:ascii="Times New Roman" w:eastAsia="Calibri" w:hAnsi="Times New Roman" w:cs="Times New Roman"/>
          <w:sz w:val="24"/>
          <w:szCs w:val="24"/>
        </w:rPr>
        <w:t xml:space="preserve">overview, and could be equipped with a set of </w:t>
      </w:r>
      <w:r w:rsidRPr="00CB6930">
        <w:rPr>
          <w:rFonts w:ascii="Times New Roman" w:eastAsia="Calibri" w:hAnsi="Times New Roman" w:cs="Times New Roman"/>
          <w:sz w:val="24"/>
          <w:szCs w:val="24"/>
        </w:rPr>
        <w:t>guiding principles which could be inc</w:t>
      </w:r>
      <w:r w:rsidR="00A87342" w:rsidRPr="00CB6930">
        <w:rPr>
          <w:rFonts w:ascii="Times New Roman" w:eastAsia="Calibri" w:hAnsi="Times New Roman" w:cs="Times New Roman"/>
          <w:sz w:val="24"/>
          <w:szCs w:val="24"/>
        </w:rPr>
        <w:t>luded in the framing of the GAP</w:t>
      </w:r>
      <w:r w:rsidRPr="00CB6930">
        <w:rPr>
          <w:rFonts w:ascii="Times New Roman" w:eastAsia="Calibri" w:hAnsi="Times New Roman" w:cs="Times New Roman"/>
          <w:sz w:val="24"/>
          <w:szCs w:val="24"/>
        </w:rPr>
        <w:t xml:space="preserve">. </w:t>
      </w:r>
      <w:r w:rsidR="009A4203" w:rsidRPr="00CB6930">
        <w:rPr>
          <w:rFonts w:ascii="Times New Roman" w:eastAsia="Calibri" w:hAnsi="Times New Roman" w:cs="Times New Roman"/>
          <w:sz w:val="24"/>
          <w:szCs w:val="24"/>
        </w:rPr>
        <w:t xml:space="preserve"> </w:t>
      </w:r>
    </w:p>
    <w:p w:rsidR="009A4203" w:rsidRPr="00CB6930" w:rsidRDefault="009A4203">
      <w:pPr>
        <w:jc w:val="both"/>
        <w:rPr>
          <w:rFonts w:ascii="Times New Roman" w:eastAsia="Calibri" w:hAnsi="Times New Roman" w:cs="Times New Roman"/>
          <w:sz w:val="24"/>
          <w:szCs w:val="24"/>
        </w:rPr>
      </w:pPr>
    </w:p>
    <w:p w:rsidR="0098485E" w:rsidRPr="00CB6930" w:rsidRDefault="00853F30" w:rsidP="00853F30">
      <w:pPr>
        <w:jc w:val="both"/>
        <w:rPr>
          <w:rFonts w:ascii="Times New Roman" w:eastAsia="Calibri" w:hAnsi="Times New Roman" w:cs="Times New Roman"/>
          <w:b/>
          <w:bCs/>
          <w:sz w:val="24"/>
          <w:szCs w:val="24"/>
        </w:rPr>
      </w:pPr>
      <w:r w:rsidRPr="00CB6930">
        <w:rPr>
          <w:rFonts w:ascii="Times New Roman" w:eastAsia="Calibri" w:hAnsi="Times New Roman" w:cs="Times New Roman"/>
          <w:b/>
          <w:bCs/>
          <w:sz w:val="24"/>
          <w:szCs w:val="24"/>
        </w:rPr>
        <w:t xml:space="preserve">3.1 </w:t>
      </w:r>
      <w:r w:rsidRPr="00CB6930">
        <w:rPr>
          <w:rFonts w:ascii="Times New Roman" w:eastAsia="Calibri" w:hAnsi="Times New Roman" w:cs="Times New Roman"/>
          <w:b/>
          <w:bCs/>
          <w:sz w:val="24"/>
          <w:szCs w:val="24"/>
        </w:rPr>
        <w:tab/>
      </w:r>
      <w:r w:rsidR="000473CC">
        <w:rPr>
          <w:rFonts w:ascii="Times New Roman" w:eastAsia="Calibri" w:hAnsi="Times New Roman" w:cs="Times New Roman"/>
          <w:b/>
          <w:bCs/>
          <w:sz w:val="24"/>
          <w:szCs w:val="24"/>
        </w:rPr>
        <w:t>Principles for f</w:t>
      </w:r>
      <w:r w:rsidR="0098485E" w:rsidRPr="00CB6930">
        <w:rPr>
          <w:rFonts w:ascii="Times New Roman" w:eastAsia="Calibri" w:hAnsi="Times New Roman" w:cs="Times New Roman"/>
          <w:b/>
          <w:bCs/>
          <w:sz w:val="24"/>
          <w:szCs w:val="24"/>
        </w:rPr>
        <w:t xml:space="preserve">raming of the </w:t>
      </w:r>
      <w:r w:rsidR="00A87342" w:rsidRPr="00CB6930">
        <w:rPr>
          <w:rFonts w:ascii="Times New Roman" w:eastAsia="Calibri" w:hAnsi="Times New Roman" w:cs="Times New Roman"/>
          <w:b/>
          <w:bCs/>
          <w:sz w:val="24"/>
          <w:szCs w:val="24"/>
        </w:rPr>
        <w:t xml:space="preserve">Gender </w:t>
      </w:r>
      <w:r w:rsidR="0098485E" w:rsidRPr="00CB6930">
        <w:rPr>
          <w:rFonts w:ascii="Times New Roman" w:eastAsia="Calibri" w:hAnsi="Times New Roman" w:cs="Times New Roman"/>
          <w:b/>
          <w:bCs/>
          <w:sz w:val="24"/>
          <w:szCs w:val="24"/>
        </w:rPr>
        <w:t>Action Plan</w:t>
      </w:r>
    </w:p>
    <w:p w:rsidR="0098485E" w:rsidRPr="00CB6930" w:rsidRDefault="0098485E" w:rsidP="0098485E">
      <w:pPr>
        <w:ind w:left="360"/>
        <w:jc w:val="both"/>
        <w:rPr>
          <w:rFonts w:ascii="Times New Roman" w:eastAsia="Calibri" w:hAnsi="Times New Roman" w:cs="Times New Roman"/>
          <w:sz w:val="24"/>
          <w:szCs w:val="24"/>
        </w:rPr>
      </w:pPr>
    </w:p>
    <w:p w:rsidR="009A4203" w:rsidRPr="00CB6930" w:rsidRDefault="009A4203" w:rsidP="0098485E">
      <w:p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These principles could include among others:</w:t>
      </w:r>
    </w:p>
    <w:p w:rsidR="009A4203" w:rsidRPr="00CB6930" w:rsidRDefault="009A4203" w:rsidP="009A4203">
      <w:pPr>
        <w:pStyle w:val="ListParagraph"/>
        <w:numPr>
          <w:ilvl w:val="0"/>
          <w:numId w:val="4"/>
        </w:numPr>
        <w:jc w:val="both"/>
        <w:rPr>
          <w:rFonts w:ascii="Times New Roman" w:eastAsia="Calibri" w:hAnsi="Times New Roman" w:cs="Times New Roman"/>
          <w:sz w:val="24"/>
          <w:szCs w:val="24"/>
        </w:rPr>
      </w:pPr>
      <w:r w:rsidRPr="00CB6930">
        <w:rPr>
          <w:rFonts w:ascii="Times New Roman" w:hAnsi="Times New Roman" w:cs="Times New Roman"/>
          <w:sz w:val="24"/>
          <w:szCs w:val="24"/>
        </w:rPr>
        <w:t>A</w:t>
      </w:r>
      <w:r w:rsidR="00142F3A" w:rsidRPr="00CB6930">
        <w:rPr>
          <w:rFonts w:ascii="Times New Roman" w:eastAsia="Calibri" w:hAnsi="Times New Roman" w:cs="Times New Roman"/>
          <w:sz w:val="24"/>
          <w:szCs w:val="24"/>
        </w:rPr>
        <w:t xml:space="preserve">chieve institutional coherence on gender-mainstreaming </w:t>
      </w:r>
      <w:r w:rsidRPr="00CB6930">
        <w:rPr>
          <w:rFonts w:ascii="Times New Roman" w:eastAsia="Calibri" w:hAnsi="Times New Roman" w:cs="Times New Roman"/>
          <w:sz w:val="24"/>
          <w:szCs w:val="24"/>
        </w:rPr>
        <w:t>efforts.</w:t>
      </w:r>
    </w:p>
    <w:p w:rsidR="009A4203" w:rsidRPr="00CB6930" w:rsidRDefault="009A4203" w:rsidP="009A4203">
      <w:pPr>
        <w:pStyle w:val="ListParagraph"/>
        <w:numPr>
          <w:ilvl w:val="0"/>
          <w:numId w:val="4"/>
        </w:num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E</w:t>
      </w:r>
      <w:r w:rsidR="00142F3A" w:rsidRPr="00CB6930">
        <w:rPr>
          <w:rFonts w:ascii="Times New Roman" w:eastAsia="Calibri" w:hAnsi="Times New Roman" w:cs="Times New Roman"/>
          <w:sz w:val="24"/>
          <w:szCs w:val="24"/>
        </w:rPr>
        <w:t>nsure dedicated resources for the effective implementation of actions and activities outlin</w:t>
      </w:r>
      <w:r w:rsidRPr="00CB6930">
        <w:rPr>
          <w:rFonts w:ascii="Times New Roman" w:eastAsia="Calibri" w:hAnsi="Times New Roman" w:cs="Times New Roman"/>
          <w:sz w:val="24"/>
          <w:szCs w:val="24"/>
        </w:rPr>
        <w:t>ed under the GAP.</w:t>
      </w:r>
    </w:p>
    <w:p w:rsidR="009A4203" w:rsidRPr="00CB6930" w:rsidRDefault="009A4203" w:rsidP="009A4203">
      <w:pPr>
        <w:pStyle w:val="ListParagraph"/>
        <w:numPr>
          <w:ilvl w:val="0"/>
          <w:numId w:val="4"/>
        </w:num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E</w:t>
      </w:r>
      <w:r w:rsidR="00142F3A" w:rsidRPr="00CB6930">
        <w:rPr>
          <w:rFonts w:ascii="Times New Roman" w:eastAsia="Calibri" w:hAnsi="Times New Roman" w:cs="Times New Roman"/>
          <w:sz w:val="24"/>
          <w:szCs w:val="24"/>
        </w:rPr>
        <w:t xml:space="preserve">nsure a </w:t>
      </w:r>
      <w:r w:rsidR="00853F30" w:rsidRPr="00CB6930">
        <w:rPr>
          <w:rFonts w:ascii="Times New Roman" w:eastAsia="Calibri" w:hAnsi="Times New Roman" w:cs="Times New Roman"/>
          <w:sz w:val="24"/>
          <w:szCs w:val="24"/>
        </w:rPr>
        <w:t>participatory</w:t>
      </w:r>
      <w:r w:rsidR="00142F3A" w:rsidRPr="00CB6930">
        <w:rPr>
          <w:rFonts w:ascii="Times New Roman" w:eastAsia="Calibri" w:hAnsi="Times New Roman" w:cs="Times New Roman"/>
          <w:sz w:val="24"/>
          <w:szCs w:val="24"/>
        </w:rPr>
        <w:t xml:space="preserve"> and inclusive gender represented decision making </w:t>
      </w:r>
      <w:r w:rsidRPr="00CB6930">
        <w:rPr>
          <w:rFonts w:ascii="Times New Roman" w:eastAsia="Calibri" w:hAnsi="Times New Roman" w:cs="Times New Roman"/>
          <w:sz w:val="24"/>
          <w:szCs w:val="24"/>
        </w:rPr>
        <w:t>process with the UNFCCC process.</w:t>
      </w:r>
    </w:p>
    <w:p w:rsidR="009A4203" w:rsidRPr="00CB6930" w:rsidRDefault="00853F30" w:rsidP="009A4203">
      <w:pPr>
        <w:pStyle w:val="ListParagraph"/>
        <w:numPr>
          <w:ilvl w:val="0"/>
          <w:numId w:val="4"/>
        </w:num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Recognize</w:t>
      </w:r>
      <w:r w:rsidR="00142F3A" w:rsidRPr="00CB6930">
        <w:rPr>
          <w:rFonts w:ascii="Times New Roman" w:eastAsia="Calibri" w:hAnsi="Times New Roman" w:cs="Times New Roman"/>
          <w:sz w:val="24"/>
          <w:szCs w:val="24"/>
        </w:rPr>
        <w:t xml:space="preserve"> the local and traditional knowledge of grassroots women’s g</w:t>
      </w:r>
      <w:r w:rsidR="009A4203" w:rsidRPr="00CB6930">
        <w:rPr>
          <w:rFonts w:ascii="Times New Roman" w:eastAsia="Calibri" w:hAnsi="Times New Roman" w:cs="Times New Roman"/>
          <w:sz w:val="24"/>
          <w:szCs w:val="24"/>
        </w:rPr>
        <w:t>roups and indigenous women.</w:t>
      </w:r>
    </w:p>
    <w:p w:rsidR="009A4203" w:rsidRPr="00CB6930" w:rsidRDefault="009A4203" w:rsidP="009A4203">
      <w:pPr>
        <w:pStyle w:val="ListParagraph"/>
        <w:numPr>
          <w:ilvl w:val="0"/>
          <w:numId w:val="4"/>
        </w:num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E</w:t>
      </w:r>
      <w:r w:rsidR="00142F3A" w:rsidRPr="00CB6930">
        <w:rPr>
          <w:rFonts w:ascii="Times New Roman" w:eastAsia="Calibri" w:hAnsi="Times New Roman" w:cs="Times New Roman"/>
          <w:sz w:val="24"/>
          <w:szCs w:val="24"/>
        </w:rPr>
        <w:t>nsure their effective participatio</w:t>
      </w:r>
      <w:r w:rsidR="00095C86" w:rsidRPr="00CB6930">
        <w:rPr>
          <w:rFonts w:ascii="Times New Roman" w:eastAsia="Calibri" w:hAnsi="Times New Roman" w:cs="Times New Roman"/>
          <w:sz w:val="24"/>
          <w:szCs w:val="24"/>
        </w:rPr>
        <w:t>n in enhancing gender sensitive</w:t>
      </w:r>
      <w:r w:rsidR="00142F3A" w:rsidRPr="00CB6930">
        <w:rPr>
          <w:rFonts w:ascii="Times New Roman" w:eastAsia="Calibri" w:hAnsi="Times New Roman" w:cs="Times New Roman"/>
          <w:sz w:val="24"/>
          <w:szCs w:val="24"/>
        </w:rPr>
        <w:t xml:space="preserve"> climate change p</w:t>
      </w:r>
      <w:r w:rsidRPr="00CB6930">
        <w:rPr>
          <w:rFonts w:ascii="Times New Roman" w:eastAsia="Calibri" w:hAnsi="Times New Roman" w:cs="Times New Roman"/>
          <w:sz w:val="24"/>
          <w:szCs w:val="24"/>
        </w:rPr>
        <w:t>olicy as well as implementation.</w:t>
      </w:r>
    </w:p>
    <w:p w:rsidR="00414824" w:rsidRPr="00CB6930" w:rsidRDefault="009A4203" w:rsidP="009A4203">
      <w:pPr>
        <w:pStyle w:val="ListParagraph"/>
        <w:numPr>
          <w:ilvl w:val="0"/>
          <w:numId w:val="4"/>
        </w:numPr>
        <w:jc w:val="both"/>
        <w:rPr>
          <w:rFonts w:ascii="Times New Roman" w:hAnsi="Times New Roman" w:cs="Times New Roman"/>
          <w:sz w:val="24"/>
          <w:szCs w:val="24"/>
        </w:rPr>
      </w:pPr>
      <w:r w:rsidRPr="00CB6930">
        <w:rPr>
          <w:rFonts w:ascii="Times New Roman" w:eastAsia="Calibri" w:hAnsi="Times New Roman" w:cs="Times New Roman"/>
          <w:sz w:val="24"/>
          <w:szCs w:val="24"/>
        </w:rPr>
        <w:t>E</w:t>
      </w:r>
      <w:r w:rsidR="00142F3A" w:rsidRPr="00CB6930">
        <w:rPr>
          <w:rFonts w:ascii="Times New Roman" w:eastAsia="Calibri" w:hAnsi="Times New Roman" w:cs="Times New Roman"/>
          <w:sz w:val="24"/>
          <w:szCs w:val="24"/>
        </w:rPr>
        <w:t>nhance the quality and availability of quantitative and qualitative sex and gender disaggregated data and analysis</w:t>
      </w:r>
      <w:r w:rsidRPr="00CB6930">
        <w:rPr>
          <w:rFonts w:ascii="Times New Roman" w:eastAsia="Calibri" w:hAnsi="Times New Roman" w:cs="Times New Roman"/>
          <w:sz w:val="24"/>
          <w:szCs w:val="24"/>
        </w:rPr>
        <w:t xml:space="preserve"> with appropriate funding resources allocation. </w:t>
      </w:r>
    </w:p>
    <w:p w:rsidR="00414824" w:rsidRPr="00CB6930" w:rsidRDefault="00414824">
      <w:pPr>
        <w:jc w:val="both"/>
        <w:rPr>
          <w:rFonts w:ascii="Times New Roman" w:hAnsi="Times New Roman" w:cs="Times New Roman"/>
          <w:sz w:val="24"/>
          <w:szCs w:val="24"/>
        </w:rPr>
      </w:pPr>
    </w:p>
    <w:p w:rsidR="00853F30" w:rsidRPr="00CB6930" w:rsidRDefault="00853F30" w:rsidP="00853F30">
      <w:pPr>
        <w:jc w:val="both"/>
        <w:rPr>
          <w:rFonts w:ascii="Times New Roman" w:eastAsia="Calibri" w:hAnsi="Times New Roman" w:cs="Times New Roman"/>
          <w:b/>
          <w:sz w:val="24"/>
          <w:szCs w:val="24"/>
        </w:rPr>
      </w:pPr>
      <w:bookmarkStart w:id="1" w:name="_gjdgxs" w:colFirst="0" w:colLast="0"/>
      <w:bookmarkEnd w:id="1"/>
    </w:p>
    <w:p w:rsidR="00414824" w:rsidRPr="00CB6930" w:rsidRDefault="0098485E" w:rsidP="00853F30">
      <w:pPr>
        <w:jc w:val="both"/>
        <w:rPr>
          <w:rFonts w:ascii="Times New Roman" w:hAnsi="Times New Roman" w:cs="Times New Roman"/>
          <w:sz w:val="24"/>
          <w:szCs w:val="24"/>
        </w:rPr>
      </w:pPr>
      <w:r w:rsidRPr="00CB6930">
        <w:rPr>
          <w:rFonts w:ascii="Times New Roman" w:eastAsia="Calibri" w:hAnsi="Times New Roman" w:cs="Times New Roman"/>
          <w:b/>
          <w:sz w:val="24"/>
          <w:szCs w:val="24"/>
        </w:rPr>
        <w:t xml:space="preserve">3.2 </w:t>
      </w:r>
      <w:r w:rsidR="00853F30" w:rsidRPr="00CB6930">
        <w:rPr>
          <w:rFonts w:ascii="Times New Roman" w:eastAsia="Calibri" w:hAnsi="Times New Roman" w:cs="Times New Roman"/>
          <w:b/>
          <w:sz w:val="24"/>
          <w:szCs w:val="24"/>
        </w:rPr>
        <w:tab/>
      </w:r>
      <w:r w:rsidR="00A87342" w:rsidRPr="00CB6930">
        <w:rPr>
          <w:rFonts w:ascii="Times New Roman" w:eastAsia="Calibri" w:hAnsi="Times New Roman" w:cs="Times New Roman"/>
          <w:b/>
          <w:sz w:val="24"/>
          <w:szCs w:val="24"/>
        </w:rPr>
        <w:t>Possible Action Areas and</w:t>
      </w:r>
      <w:r w:rsidR="00142F3A" w:rsidRPr="00CB6930">
        <w:rPr>
          <w:rFonts w:ascii="Times New Roman" w:eastAsia="Calibri" w:hAnsi="Times New Roman" w:cs="Times New Roman"/>
          <w:b/>
          <w:sz w:val="24"/>
          <w:szCs w:val="24"/>
        </w:rPr>
        <w:t xml:space="preserve"> Elements </w:t>
      </w:r>
    </w:p>
    <w:p w:rsidR="00414824" w:rsidRPr="00CB6930" w:rsidRDefault="00414824">
      <w:pPr>
        <w:jc w:val="both"/>
        <w:rPr>
          <w:rFonts w:ascii="Times New Roman" w:hAnsi="Times New Roman" w:cs="Times New Roman"/>
          <w:sz w:val="24"/>
          <w:szCs w:val="24"/>
        </w:rPr>
      </w:pPr>
    </w:p>
    <w:p w:rsidR="00A87342" w:rsidRPr="00CB6930" w:rsidRDefault="00142F3A">
      <w:pPr>
        <w:jc w:val="both"/>
        <w:rPr>
          <w:rFonts w:ascii="Times New Roman" w:hAnsi="Times New Roman" w:cs="Times New Roman"/>
          <w:b/>
          <w:bCs/>
          <w:sz w:val="24"/>
          <w:szCs w:val="24"/>
        </w:rPr>
      </w:pPr>
      <w:r w:rsidRPr="00CB6930">
        <w:rPr>
          <w:rFonts w:ascii="Times New Roman" w:eastAsia="Calibri" w:hAnsi="Times New Roman" w:cs="Times New Roman"/>
          <w:b/>
          <w:bCs/>
          <w:sz w:val="24"/>
          <w:szCs w:val="24"/>
        </w:rPr>
        <w:t xml:space="preserve">Action area 1: Knowledge and Capacity Building </w:t>
      </w:r>
    </w:p>
    <w:p w:rsidR="00A87342" w:rsidRPr="00CB6930" w:rsidRDefault="00A87342">
      <w:pPr>
        <w:jc w:val="both"/>
        <w:rPr>
          <w:rFonts w:ascii="Times New Roman" w:hAnsi="Times New Roman" w:cs="Times New Roman"/>
          <w:b/>
          <w:bCs/>
          <w:sz w:val="24"/>
          <w:szCs w:val="24"/>
        </w:rPr>
      </w:pPr>
    </w:p>
    <w:p w:rsidR="00414824" w:rsidRPr="00CB6930" w:rsidRDefault="00142F3A" w:rsidP="00CB6930">
      <w:pPr>
        <w:ind w:left="360" w:hanging="360"/>
        <w:jc w:val="both"/>
        <w:rPr>
          <w:rFonts w:ascii="Times New Roman" w:hAnsi="Times New Roman" w:cs="Times New Roman"/>
          <w:sz w:val="24"/>
          <w:szCs w:val="24"/>
        </w:rPr>
      </w:pPr>
      <w:r w:rsidRPr="00CB6930">
        <w:rPr>
          <w:rFonts w:ascii="Times New Roman" w:eastAsia="Calibri" w:hAnsi="Times New Roman" w:cs="Times New Roman"/>
          <w:sz w:val="24"/>
          <w:szCs w:val="24"/>
        </w:rPr>
        <w:t xml:space="preserve">● </w:t>
      </w:r>
      <w:r w:rsidR="00CB6930" w:rsidRPr="00CB6930">
        <w:rPr>
          <w:rFonts w:ascii="Times New Roman" w:eastAsia="Calibri" w:hAnsi="Times New Roman" w:cs="Times New Roman"/>
          <w:sz w:val="24"/>
          <w:szCs w:val="24"/>
        </w:rPr>
        <w:tab/>
      </w:r>
      <w:r w:rsidRPr="00CB6930">
        <w:rPr>
          <w:rFonts w:ascii="Times New Roman" w:eastAsia="Calibri" w:hAnsi="Times New Roman" w:cs="Times New Roman"/>
          <w:sz w:val="24"/>
          <w:szCs w:val="24"/>
        </w:rPr>
        <w:t>Technical support and ca</w:t>
      </w:r>
      <w:r w:rsidR="009A4203" w:rsidRPr="00CB6930">
        <w:rPr>
          <w:rFonts w:ascii="Times New Roman" w:eastAsia="Calibri" w:hAnsi="Times New Roman" w:cs="Times New Roman"/>
          <w:sz w:val="24"/>
          <w:szCs w:val="24"/>
        </w:rPr>
        <w:t>pacity building on gender-sensi</w:t>
      </w:r>
      <w:r w:rsidRPr="00CB6930">
        <w:rPr>
          <w:rFonts w:ascii="Times New Roman" w:eastAsia="Calibri" w:hAnsi="Times New Roman" w:cs="Times New Roman"/>
          <w:sz w:val="24"/>
          <w:szCs w:val="24"/>
        </w:rPr>
        <w:t xml:space="preserve">tive climate change policy, and </w:t>
      </w:r>
      <w:r w:rsidRPr="00CB6930">
        <w:rPr>
          <w:rFonts w:ascii="Times New Roman" w:eastAsia="Calibri" w:hAnsi="Times New Roman" w:cs="Times New Roman"/>
          <w:sz w:val="24"/>
          <w:szCs w:val="24"/>
        </w:rPr>
        <w:lastRenderedPageBreak/>
        <w:t>ensuring the full and effective participation of women in these processes; including Gender-</w:t>
      </w:r>
      <w:r w:rsidR="00382FC7" w:rsidRPr="00CB6930">
        <w:rPr>
          <w:rFonts w:ascii="Times New Roman" w:eastAsia="Calibri" w:hAnsi="Times New Roman" w:cs="Times New Roman"/>
          <w:sz w:val="24"/>
          <w:szCs w:val="24"/>
        </w:rPr>
        <w:t xml:space="preserve">Sensitive </w:t>
      </w:r>
      <w:r w:rsidRPr="00CB6930">
        <w:rPr>
          <w:rFonts w:ascii="Times New Roman" w:eastAsia="Calibri" w:hAnsi="Times New Roman" w:cs="Times New Roman"/>
          <w:sz w:val="24"/>
          <w:szCs w:val="24"/>
        </w:rPr>
        <w:t xml:space="preserve">Budgeting and </w:t>
      </w:r>
      <w:r w:rsidR="000A7DEB" w:rsidRPr="00CB6930">
        <w:rPr>
          <w:rFonts w:ascii="Times New Roman" w:eastAsia="Calibri" w:hAnsi="Times New Roman" w:cs="Times New Roman"/>
          <w:sz w:val="24"/>
          <w:szCs w:val="24"/>
        </w:rPr>
        <w:t>monitoring the impact and utiliz</w:t>
      </w:r>
      <w:r w:rsidRPr="00CB6930">
        <w:rPr>
          <w:rFonts w:ascii="Times New Roman" w:eastAsia="Calibri" w:hAnsi="Times New Roman" w:cs="Times New Roman"/>
          <w:sz w:val="24"/>
          <w:szCs w:val="24"/>
        </w:rPr>
        <w:t>ation of fund</w:t>
      </w:r>
      <w:r w:rsidR="00382FC7" w:rsidRPr="00CB6930">
        <w:rPr>
          <w:rFonts w:ascii="Times New Roman" w:eastAsia="Calibri" w:hAnsi="Times New Roman" w:cs="Times New Roman"/>
          <w:sz w:val="24"/>
          <w:szCs w:val="24"/>
        </w:rPr>
        <w:t>s allocated to gender-sensitive</w:t>
      </w:r>
      <w:r w:rsidRPr="00CB6930">
        <w:rPr>
          <w:rFonts w:ascii="Times New Roman" w:eastAsia="Calibri" w:hAnsi="Times New Roman" w:cs="Times New Roman"/>
          <w:sz w:val="24"/>
          <w:szCs w:val="24"/>
        </w:rPr>
        <w:t xml:space="preserve"> climate change actions; </w:t>
      </w:r>
    </w:p>
    <w:p w:rsidR="00414824" w:rsidRPr="00CB6930" w:rsidRDefault="00142F3A" w:rsidP="00CB6930">
      <w:pPr>
        <w:ind w:left="360" w:hanging="360"/>
        <w:jc w:val="both"/>
        <w:rPr>
          <w:rFonts w:ascii="Times New Roman" w:hAnsi="Times New Roman" w:cs="Times New Roman"/>
          <w:sz w:val="24"/>
          <w:szCs w:val="24"/>
        </w:rPr>
      </w:pPr>
      <w:r w:rsidRPr="00CB6930">
        <w:rPr>
          <w:rFonts w:ascii="Times New Roman" w:eastAsia="Calibri" w:hAnsi="Times New Roman" w:cs="Times New Roman"/>
          <w:sz w:val="24"/>
          <w:szCs w:val="24"/>
        </w:rPr>
        <w:t>● Training for a</w:t>
      </w:r>
      <w:r w:rsidR="00382FC7" w:rsidRPr="00CB6930">
        <w:rPr>
          <w:rFonts w:ascii="Times New Roman" w:eastAsia="Calibri" w:hAnsi="Times New Roman" w:cs="Times New Roman"/>
          <w:sz w:val="24"/>
          <w:szCs w:val="24"/>
        </w:rPr>
        <w:t xml:space="preserve">ll Parties on gender-sensitive </w:t>
      </w:r>
      <w:r w:rsidRPr="00CB6930">
        <w:rPr>
          <w:rFonts w:ascii="Times New Roman" w:eastAsia="Calibri" w:hAnsi="Times New Roman" w:cs="Times New Roman"/>
          <w:sz w:val="24"/>
          <w:szCs w:val="24"/>
        </w:rPr>
        <w:t>national communications</w:t>
      </w:r>
      <w:r w:rsidR="009A4203" w:rsidRPr="00CB6930">
        <w:rPr>
          <w:rFonts w:ascii="Times New Roman" w:eastAsia="Calibri" w:hAnsi="Times New Roman" w:cs="Times New Roman"/>
          <w:sz w:val="24"/>
          <w:szCs w:val="24"/>
        </w:rPr>
        <w:t xml:space="preserve">, </w:t>
      </w:r>
      <w:r w:rsidR="00382FC7" w:rsidRPr="00CB6930">
        <w:rPr>
          <w:rFonts w:ascii="Times New Roman" w:eastAsia="Calibri" w:hAnsi="Times New Roman" w:cs="Times New Roman"/>
          <w:sz w:val="24"/>
          <w:szCs w:val="24"/>
        </w:rPr>
        <w:t>gender-sensitive</w:t>
      </w:r>
      <w:r w:rsidR="009A4203" w:rsidRPr="00CB6930">
        <w:rPr>
          <w:rFonts w:ascii="Times New Roman" w:eastAsia="Calibri" w:hAnsi="Times New Roman" w:cs="Times New Roman"/>
          <w:sz w:val="24"/>
          <w:szCs w:val="24"/>
        </w:rPr>
        <w:t xml:space="preserve"> technology development and transfer as well as deve</w:t>
      </w:r>
      <w:r w:rsidR="00853F30" w:rsidRPr="00CB6930">
        <w:rPr>
          <w:rFonts w:ascii="Times New Roman" w:eastAsia="Calibri" w:hAnsi="Times New Roman" w:cs="Times New Roman"/>
          <w:sz w:val="24"/>
          <w:szCs w:val="24"/>
        </w:rPr>
        <w:t>lopment of guidelines</w:t>
      </w:r>
    </w:p>
    <w:p w:rsidR="00414824" w:rsidRPr="00CB6930" w:rsidRDefault="00142F3A" w:rsidP="00CB6930">
      <w:pPr>
        <w:ind w:left="360" w:hanging="360"/>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 xml:space="preserve">● </w:t>
      </w:r>
      <w:r w:rsidR="00CB6930" w:rsidRPr="00CB6930">
        <w:rPr>
          <w:rFonts w:ascii="Times New Roman" w:eastAsia="Calibri" w:hAnsi="Times New Roman" w:cs="Times New Roman"/>
          <w:sz w:val="24"/>
          <w:szCs w:val="24"/>
        </w:rPr>
        <w:tab/>
      </w:r>
      <w:r w:rsidRPr="00CB6930">
        <w:rPr>
          <w:rFonts w:ascii="Times New Roman" w:eastAsia="Calibri" w:hAnsi="Times New Roman" w:cs="Times New Roman"/>
          <w:sz w:val="24"/>
          <w:szCs w:val="24"/>
        </w:rPr>
        <w:t xml:space="preserve">Ensure space and financial support for participation of gender experts in the </w:t>
      </w:r>
      <w:r w:rsidR="00853F30" w:rsidRPr="00CB6930">
        <w:rPr>
          <w:rFonts w:ascii="Times New Roman" w:eastAsia="Calibri" w:hAnsi="Times New Roman" w:cs="Times New Roman"/>
          <w:sz w:val="24"/>
          <w:szCs w:val="24"/>
        </w:rPr>
        <w:t>organization</w:t>
      </w:r>
      <w:r w:rsidRPr="00CB6930">
        <w:rPr>
          <w:rFonts w:ascii="Times New Roman" w:eastAsia="Calibri" w:hAnsi="Times New Roman" w:cs="Times New Roman"/>
          <w:sz w:val="24"/>
          <w:szCs w:val="24"/>
        </w:rPr>
        <w:t xml:space="preserve"> of upcoming Technical Expert Meetings (TEMs); </w:t>
      </w:r>
    </w:p>
    <w:p w:rsidR="00083459" w:rsidRPr="00CB6930" w:rsidRDefault="00083459" w:rsidP="00CB6930">
      <w:pPr>
        <w:pStyle w:val="ListParagraph"/>
        <w:numPr>
          <w:ilvl w:val="0"/>
          <w:numId w:val="20"/>
        </w:num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Grass root level capacity building on micro financing and household budget management</w:t>
      </w:r>
    </w:p>
    <w:p w:rsidR="00E47CA7" w:rsidRPr="00CB6930" w:rsidRDefault="00E47CA7" w:rsidP="00CB6930">
      <w:pPr>
        <w:pStyle w:val="ListParagraph"/>
        <w:numPr>
          <w:ilvl w:val="0"/>
          <w:numId w:val="20"/>
        </w:num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Ensure adequate training provided for women to adapt to disaster conditions during and after a disaster in terms of l</w:t>
      </w:r>
      <w:r w:rsidR="004621FE" w:rsidRPr="00CB6930">
        <w:rPr>
          <w:rFonts w:ascii="Times New Roman" w:eastAsia="Calibri" w:hAnsi="Times New Roman" w:cs="Times New Roman"/>
          <w:sz w:val="24"/>
          <w:szCs w:val="24"/>
        </w:rPr>
        <w:t>ife skills, first aid, sanitation, nutrition.</w:t>
      </w:r>
    </w:p>
    <w:p w:rsidR="009A4203" w:rsidRPr="00CB6930" w:rsidRDefault="009A4203">
      <w:pPr>
        <w:jc w:val="both"/>
        <w:rPr>
          <w:rFonts w:ascii="Times New Roman" w:hAnsi="Times New Roman" w:cs="Times New Roman"/>
          <w:sz w:val="24"/>
          <w:szCs w:val="24"/>
        </w:rPr>
      </w:pPr>
    </w:p>
    <w:p w:rsidR="00414824" w:rsidRPr="00CB6930" w:rsidRDefault="00142F3A">
      <w:pPr>
        <w:jc w:val="both"/>
        <w:rPr>
          <w:rFonts w:ascii="Times New Roman" w:eastAsia="Calibri" w:hAnsi="Times New Roman" w:cs="Times New Roman"/>
          <w:b/>
          <w:bCs/>
          <w:sz w:val="24"/>
          <w:szCs w:val="24"/>
        </w:rPr>
      </w:pPr>
      <w:r w:rsidRPr="00CB6930">
        <w:rPr>
          <w:rFonts w:ascii="Times New Roman" w:eastAsia="Calibri" w:hAnsi="Times New Roman" w:cs="Times New Roman"/>
          <w:b/>
          <w:bCs/>
          <w:sz w:val="24"/>
          <w:szCs w:val="24"/>
        </w:rPr>
        <w:t>Action area 2: Monitoring and Tracking Coherence</w:t>
      </w:r>
    </w:p>
    <w:p w:rsidR="00A87342" w:rsidRPr="00CB6930" w:rsidRDefault="00A87342">
      <w:pPr>
        <w:jc w:val="both"/>
        <w:rPr>
          <w:rFonts w:ascii="Times New Roman" w:hAnsi="Times New Roman" w:cs="Times New Roman"/>
          <w:b/>
          <w:bCs/>
          <w:sz w:val="24"/>
          <w:szCs w:val="24"/>
        </w:rPr>
      </w:pPr>
    </w:p>
    <w:p w:rsidR="00414824" w:rsidRPr="00CB6930" w:rsidRDefault="00142F3A" w:rsidP="00853F30">
      <w:pPr>
        <w:pStyle w:val="ListParagraph"/>
        <w:numPr>
          <w:ilvl w:val="0"/>
          <w:numId w:val="19"/>
        </w:numPr>
        <w:jc w:val="both"/>
        <w:rPr>
          <w:rFonts w:ascii="Times New Roman" w:hAnsi="Times New Roman" w:cs="Times New Roman"/>
          <w:sz w:val="24"/>
          <w:szCs w:val="24"/>
        </w:rPr>
      </w:pPr>
      <w:r w:rsidRPr="00CB6930">
        <w:rPr>
          <w:rFonts w:ascii="Times New Roman" w:eastAsia="Calibri" w:hAnsi="Times New Roman" w:cs="Times New Roman"/>
          <w:sz w:val="24"/>
          <w:szCs w:val="24"/>
        </w:rPr>
        <w:t xml:space="preserve">Involving women actively in environmental decision-making at all levels, integrating gender concerns and perspectives in policies and programmes for sustainable development and strengthening or establishing mechanisms at the national, regional, and international levels to assess the impact of development and environmental policies on women. </w:t>
      </w:r>
    </w:p>
    <w:p w:rsidR="00095C86" w:rsidRPr="00CB6930" w:rsidRDefault="00095C86" w:rsidP="00853F30">
      <w:pPr>
        <w:pStyle w:val="ListParagraph"/>
        <w:numPr>
          <w:ilvl w:val="0"/>
          <w:numId w:val="19"/>
        </w:num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Targeted i</w:t>
      </w:r>
      <w:r w:rsidR="00142F3A" w:rsidRPr="00CB6930">
        <w:rPr>
          <w:rFonts w:ascii="Times New Roman" w:eastAsia="Calibri" w:hAnsi="Times New Roman" w:cs="Times New Roman"/>
          <w:sz w:val="24"/>
          <w:szCs w:val="24"/>
        </w:rPr>
        <w:t xml:space="preserve">n-session workshops, specific to reviewing implementation of mandates under UNFCCC boards, mechanisms, operating entities and bodies and producing a set of outcomes, which may cover the following in consecutive years </w:t>
      </w:r>
    </w:p>
    <w:p w:rsidR="00414824" w:rsidRPr="00CB6930" w:rsidRDefault="00142F3A" w:rsidP="00853F30">
      <w:pPr>
        <w:pStyle w:val="ListParagraph"/>
        <w:numPr>
          <w:ilvl w:val="0"/>
          <w:numId w:val="19"/>
        </w:num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 xml:space="preserve">Request the Secretariat, when </w:t>
      </w:r>
      <w:r w:rsidR="00853F30" w:rsidRPr="00CB6930">
        <w:rPr>
          <w:rFonts w:ascii="Times New Roman" w:eastAsia="Calibri" w:hAnsi="Times New Roman" w:cs="Times New Roman"/>
          <w:sz w:val="24"/>
          <w:szCs w:val="24"/>
        </w:rPr>
        <w:t>organizing</w:t>
      </w:r>
      <w:r w:rsidRPr="00CB6930">
        <w:rPr>
          <w:rFonts w:ascii="Times New Roman" w:eastAsia="Calibri" w:hAnsi="Times New Roman" w:cs="Times New Roman"/>
          <w:sz w:val="24"/>
          <w:szCs w:val="24"/>
        </w:rPr>
        <w:t xml:space="preserve"> workshops, preparing technical/guidance papers etc., in any area under the Convention/KP/PA, to consider, incorporate, and highlight linkages between gender and climate change, and other areas under the Convention/KP/PA, </w:t>
      </w:r>
    </w:p>
    <w:p w:rsidR="00EB7032" w:rsidRPr="00CB6930" w:rsidRDefault="00EB7032" w:rsidP="00EB7032">
      <w:pPr>
        <w:pStyle w:val="ListParagraph"/>
        <w:numPr>
          <w:ilvl w:val="0"/>
          <w:numId w:val="11"/>
        </w:num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Develop a mechanism to measure gender development for all development programmes.</w:t>
      </w:r>
    </w:p>
    <w:p w:rsidR="004621FE" w:rsidRPr="00CB6930" w:rsidRDefault="004621FE" w:rsidP="004621FE">
      <w:pPr>
        <w:pStyle w:val="ListParagraph"/>
        <w:jc w:val="both"/>
        <w:rPr>
          <w:rFonts w:ascii="Times New Roman" w:hAnsi="Times New Roman" w:cs="Times New Roman"/>
          <w:sz w:val="24"/>
          <w:szCs w:val="24"/>
        </w:rPr>
      </w:pPr>
    </w:p>
    <w:p w:rsidR="00414824" w:rsidRPr="00CB6930" w:rsidRDefault="00414824">
      <w:pPr>
        <w:jc w:val="both"/>
        <w:rPr>
          <w:rFonts w:ascii="Times New Roman" w:hAnsi="Times New Roman" w:cs="Times New Roman"/>
          <w:sz w:val="24"/>
          <w:szCs w:val="24"/>
        </w:rPr>
      </w:pPr>
    </w:p>
    <w:p w:rsidR="00414824" w:rsidRPr="00CB6930" w:rsidRDefault="00142F3A">
      <w:pPr>
        <w:jc w:val="both"/>
        <w:rPr>
          <w:rFonts w:ascii="Times New Roman" w:eastAsia="Calibri" w:hAnsi="Times New Roman" w:cs="Times New Roman"/>
          <w:b/>
          <w:bCs/>
          <w:sz w:val="24"/>
          <w:szCs w:val="24"/>
        </w:rPr>
      </w:pPr>
      <w:r w:rsidRPr="00CB6930">
        <w:rPr>
          <w:rFonts w:ascii="Times New Roman" w:eastAsia="Calibri" w:hAnsi="Times New Roman" w:cs="Times New Roman"/>
          <w:b/>
          <w:bCs/>
          <w:sz w:val="24"/>
          <w:szCs w:val="24"/>
        </w:rPr>
        <w:t xml:space="preserve">Action area 3: Data, Research and Tools </w:t>
      </w:r>
    </w:p>
    <w:p w:rsidR="00EB7032" w:rsidRPr="00CB6930" w:rsidRDefault="00EB7032">
      <w:pPr>
        <w:jc w:val="both"/>
        <w:rPr>
          <w:rFonts w:ascii="Times New Roman" w:hAnsi="Times New Roman" w:cs="Times New Roman"/>
          <w:b/>
          <w:bCs/>
          <w:sz w:val="24"/>
          <w:szCs w:val="24"/>
        </w:rPr>
      </w:pPr>
    </w:p>
    <w:p w:rsidR="00414824" w:rsidRPr="00CB6930" w:rsidRDefault="00095C86" w:rsidP="00853F30">
      <w:pPr>
        <w:ind w:left="360" w:hanging="360"/>
        <w:jc w:val="both"/>
        <w:rPr>
          <w:rFonts w:ascii="Times New Roman" w:hAnsi="Times New Roman" w:cs="Times New Roman"/>
          <w:sz w:val="24"/>
          <w:szCs w:val="24"/>
        </w:rPr>
      </w:pPr>
      <w:r w:rsidRPr="00CB6930">
        <w:rPr>
          <w:rFonts w:ascii="Times New Roman" w:eastAsia="Calibri" w:hAnsi="Times New Roman" w:cs="Times New Roman"/>
          <w:sz w:val="24"/>
          <w:szCs w:val="24"/>
        </w:rPr>
        <w:t xml:space="preserve">● </w:t>
      </w:r>
      <w:r w:rsidR="00853F30" w:rsidRPr="00CB6930">
        <w:rPr>
          <w:rFonts w:ascii="Times New Roman" w:eastAsia="Calibri" w:hAnsi="Times New Roman" w:cs="Times New Roman"/>
          <w:sz w:val="24"/>
          <w:szCs w:val="24"/>
        </w:rPr>
        <w:tab/>
      </w:r>
      <w:r w:rsidRPr="00CB6930">
        <w:rPr>
          <w:rFonts w:ascii="Times New Roman" w:eastAsia="Calibri" w:hAnsi="Times New Roman" w:cs="Times New Roman"/>
          <w:sz w:val="24"/>
          <w:szCs w:val="24"/>
        </w:rPr>
        <w:t>Develop</w:t>
      </w:r>
      <w:r w:rsidR="00142F3A" w:rsidRPr="00CB6930">
        <w:rPr>
          <w:rFonts w:ascii="Times New Roman" w:eastAsia="Calibri" w:hAnsi="Times New Roman" w:cs="Times New Roman"/>
          <w:sz w:val="24"/>
          <w:szCs w:val="24"/>
        </w:rPr>
        <w:t xml:space="preserve"> analysis, studies, toolkits and reports for tracking progress o</w:t>
      </w:r>
      <w:r w:rsidR="00382FC7" w:rsidRPr="00CB6930">
        <w:rPr>
          <w:rFonts w:ascii="Times New Roman" w:eastAsia="Calibri" w:hAnsi="Times New Roman" w:cs="Times New Roman"/>
          <w:sz w:val="24"/>
          <w:szCs w:val="24"/>
        </w:rPr>
        <w:t>n implementing gender-sensitive</w:t>
      </w:r>
      <w:r w:rsidR="00142F3A" w:rsidRPr="00CB6930">
        <w:rPr>
          <w:rFonts w:ascii="Times New Roman" w:eastAsia="Calibri" w:hAnsi="Times New Roman" w:cs="Times New Roman"/>
          <w:sz w:val="24"/>
          <w:szCs w:val="24"/>
        </w:rPr>
        <w:t xml:space="preserve"> climate policies; </w:t>
      </w:r>
    </w:p>
    <w:p w:rsidR="00414824" w:rsidRPr="00CB6930" w:rsidRDefault="00142F3A" w:rsidP="00853F30">
      <w:pPr>
        <w:ind w:left="360" w:hanging="360"/>
        <w:jc w:val="both"/>
        <w:rPr>
          <w:rFonts w:ascii="Times New Roman" w:hAnsi="Times New Roman" w:cs="Times New Roman"/>
          <w:sz w:val="24"/>
          <w:szCs w:val="24"/>
        </w:rPr>
      </w:pPr>
      <w:r w:rsidRPr="00CB6930">
        <w:rPr>
          <w:rFonts w:ascii="Times New Roman" w:eastAsia="Calibri" w:hAnsi="Times New Roman" w:cs="Times New Roman"/>
          <w:sz w:val="24"/>
          <w:szCs w:val="24"/>
        </w:rPr>
        <w:t xml:space="preserve">● </w:t>
      </w:r>
      <w:r w:rsidR="00853F30" w:rsidRPr="00CB6930">
        <w:rPr>
          <w:rFonts w:ascii="Times New Roman" w:eastAsia="Calibri" w:hAnsi="Times New Roman" w:cs="Times New Roman"/>
          <w:sz w:val="24"/>
          <w:szCs w:val="24"/>
        </w:rPr>
        <w:tab/>
      </w:r>
      <w:r w:rsidRPr="00CB6930">
        <w:rPr>
          <w:rFonts w:ascii="Times New Roman" w:eastAsia="Calibri" w:hAnsi="Times New Roman" w:cs="Times New Roman"/>
          <w:sz w:val="24"/>
          <w:szCs w:val="24"/>
        </w:rPr>
        <w:t xml:space="preserve">Conduct gender impact assessments of new provisions and mechanisms developed under the UNFCCC; </w:t>
      </w:r>
    </w:p>
    <w:p w:rsidR="00414824" w:rsidRPr="00CB6930" w:rsidRDefault="00095C86" w:rsidP="00853F30">
      <w:pPr>
        <w:ind w:left="360" w:hanging="360"/>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 xml:space="preserve">● </w:t>
      </w:r>
      <w:r w:rsidR="00CB6930" w:rsidRPr="00CB6930">
        <w:rPr>
          <w:rFonts w:ascii="Times New Roman" w:eastAsia="Calibri" w:hAnsi="Times New Roman" w:cs="Times New Roman"/>
          <w:sz w:val="24"/>
          <w:szCs w:val="24"/>
        </w:rPr>
        <w:t>Recognize</w:t>
      </w:r>
      <w:r w:rsidR="00142F3A" w:rsidRPr="00CB6930">
        <w:rPr>
          <w:rFonts w:ascii="Times New Roman" w:eastAsia="Calibri" w:hAnsi="Times New Roman" w:cs="Times New Roman"/>
          <w:sz w:val="24"/>
          <w:szCs w:val="24"/>
        </w:rPr>
        <w:t xml:space="preserve"> the importance of including women-led, community-led participatory action research in enhancing t</w:t>
      </w:r>
      <w:r w:rsidRPr="00CB6930">
        <w:rPr>
          <w:rFonts w:ascii="Times New Roman" w:eastAsia="Calibri" w:hAnsi="Times New Roman" w:cs="Times New Roman"/>
          <w:sz w:val="24"/>
          <w:szCs w:val="24"/>
        </w:rPr>
        <w:t>he data and analysis and such research and information to be provided space for sharing</w:t>
      </w:r>
      <w:r w:rsidR="00142F3A" w:rsidRPr="00CB6930">
        <w:rPr>
          <w:rFonts w:ascii="Times New Roman" w:eastAsia="Calibri" w:hAnsi="Times New Roman" w:cs="Times New Roman"/>
          <w:sz w:val="24"/>
          <w:szCs w:val="24"/>
        </w:rPr>
        <w:t>.</w:t>
      </w:r>
    </w:p>
    <w:p w:rsidR="004621FE" w:rsidRPr="00CB6930" w:rsidRDefault="004621FE" w:rsidP="00853F30">
      <w:pPr>
        <w:pStyle w:val="ListParagraph"/>
        <w:numPr>
          <w:ilvl w:val="0"/>
          <w:numId w:val="18"/>
        </w:numPr>
        <w:jc w:val="both"/>
        <w:rPr>
          <w:rFonts w:ascii="Times New Roman" w:hAnsi="Times New Roman" w:cs="Times New Roman"/>
          <w:sz w:val="24"/>
          <w:szCs w:val="24"/>
        </w:rPr>
      </w:pPr>
      <w:r w:rsidRPr="00CB6930">
        <w:rPr>
          <w:rFonts w:ascii="Times New Roman" w:hAnsi="Times New Roman" w:cs="Times New Roman"/>
          <w:sz w:val="24"/>
          <w:szCs w:val="24"/>
        </w:rPr>
        <w:t>In data collection, ensure that data is comprehensive in including gender when quantifying adults and children</w:t>
      </w:r>
    </w:p>
    <w:p w:rsidR="00105325" w:rsidRPr="00CB6930" w:rsidRDefault="00105325" w:rsidP="00853F30">
      <w:pPr>
        <w:pStyle w:val="ListParagraph"/>
        <w:numPr>
          <w:ilvl w:val="0"/>
          <w:numId w:val="18"/>
        </w:numPr>
        <w:jc w:val="both"/>
        <w:rPr>
          <w:rFonts w:ascii="Times New Roman" w:hAnsi="Times New Roman" w:cs="Times New Roman"/>
          <w:sz w:val="24"/>
          <w:szCs w:val="24"/>
        </w:rPr>
      </w:pPr>
      <w:r w:rsidRPr="00CB6930">
        <w:rPr>
          <w:rFonts w:ascii="Times New Roman" w:hAnsi="Times New Roman" w:cs="Times New Roman"/>
          <w:sz w:val="24"/>
          <w:szCs w:val="24"/>
        </w:rPr>
        <w:t>Encourage research on demography, health, environment, etc. related to  climate change</w:t>
      </w:r>
    </w:p>
    <w:p w:rsidR="005B3A93" w:rsidRPr="00CB6930" w:rsidRDefault="005B3A93" w:rsidP="00853F30">
      <w:pPr>
        <w:pStyle w:val="ListParagraph"/>
        <w:numPr>
          <w:ilvl w:val="0"/>
          <w:numId w:val="18"/>
        </w:numPr>
        <w:jc w:val="both"/>
        <w:rPr>
          <w:rFonts w:ascii="Times New Roman" w:hAnsi="Times New Roman" w:cs="Times New Roman"/>
          <w:sz w:val="24"/>
          <w:szCs w:val="24"/>
        </w:rPr>
      </w:pPr>
      <w:r w:rsidRPr="00CB6930">
        <w:rPr>
          <w:rFonts w:ascii="Times New Roman" w:hAnsi="Times New Roman" w:cs="Times New Roman"/>
          <w:sz w:val="24"/>
          <w:szCs w:val="24"/>
        </w:rPr>
        <w:t>Identify gaps in existing policies and action plans and take action to amend them</w:t>
      </w:r>
    </w:p>
    <w:p w:rsidR="005B3A93" w:rsidRPr="00CB6930" w:rsidRDefault="005B3A93" w:rsidP="00853F30">
      <w:pPr>
        <w:pStyle w:val="ListParagraph"/>
        <w:numPr>
          <w:ilvl w:val="0"/>
          <w:numId w:val="18"/>
        </w:numPr>
        <w:jc w:val="both"/>
        <w:rPr>
          <w:rFonts w:ascii="Times New Roman" w:hAnsi="Times New Roman" w:cs="Times New Roman"/>
          <w:sz w:val="24"/>
          <w:szCs w:val="24"/>
        </w:rPr>
      </w:pPr>
      <w:r w:rsidRPr="00CB6930">
        <w:rPr>
          <w:rFonts w:ascii="Times New Roman" w:hAnsi="Times New Roman" w:cs="Times New Roman"/>
          <w:sz w:val="24"/>
          <w:szCs w:val="24"/>
        </w:rPr>
        <w:lastRenderedPageBreak/>
        <w:t>Identify existing issues such as ownership of land, provision of equal opportunities and benefits for Female Headed Households.</w:t>
      </w:r>
    </w:p>
    <w:p w:rsidR="005B3A93" w:rsidRPr="00CB6930" w:rsidRDefault="005B3A93" w:rsidP="00853F30">
      <w:pPr>
        <w:pStyle w:val="ListParagraph"/>
        <w:numPr>
          <w:ilvl w:val="0"/>
          <w:numId w:val="18"/>
        </w:numPr>
        <w:jc w:val="both"/>
        <w:rPr>
          <w:rFonts w:ascii="Times New Roman" w:hAnsi="Times New Roman" w:cs="Times New Roman"/>
          <w:sz w:val="24"/>
          <w:szCs w:val="24"/>
        </w:rPr>
      </w:pPr>
      <w:r w:rsidRPr="00CB6930">
        <w:rPr>
          <w:rFonts w:ascii="Times New Roman" w:hAnsi="Times New Roman" w:cs="Times New Roman"/>
          <w:sz w:val="24"/>
          <w:szCs w:val="24"/>
        </w:rPr>
        <w:t>Labour force- understand that some job opportunities are gender neutral and based on competence, while others are task specific, while taking into account cultural background of communities</w:t>
      </w:r>
    </w:p>
    <w:p w:rsidR="00414824" w:rsidRPr="00CB6930" w:rsidRDefault="00414824">
      <w:pPr>
        <w:jc w:val="both"/>
        <w:rPr>
          <w:rFonts w:ascii="Times New Roman" w:hAnsi="Times New Roman" w:cs="Times New Roman"/>
          <w:sz w:val="24"/>
          <w:szCs w:val="24"/>
        </w:rPr>
      </w:pPr>
    </w:p>
    <w:p w:rsidR="00414824" w:rsidRPr="00CB6930" w:rsidRDefault="00142F3A">
      <w:pPr>
        <w:jc w:val="both"/>
        <w:rPr>
          <w:rFonts w:ascii="Times New Roman" w:eastAsia="Calibri" w:hAnsi="Times New Roman" w:cs="Times New Roman"/>
          <w:b/>
          <w:bCs/>
          <w:sz w:val="24"/>
          <w:szCs w:val="24"/>
        </w:rPr>
      </w:pPr>
      <w:r w:rsidRPr="00CB6930">
        <w:rPr>
          <w:rFonts w:ascii="Times New Roman" w:eastAsia="Calibri" w:hAnsi="Times New Roman" w:cs="Times New Roman"/>
          <w:b/>
          <w:bCs/>
          <w:sz w:val="24"/>
          <w:szCs w:val="24"/>
        </w:rPr>
        <w:t xml:space="preserve">Action area 4: Gender Balance </w:t>
      </w:r>
    </w:p>
    <w:p w:rsidR="00641C4D" w:rsidRPr="00CB6930" w:rsidRDefault="00641C4D">
      <w:pPr>
        <w:jc w:val="both"/>
        <w:rPr>
          <w:rFonts w:ascii="Times New Roman" w:hAnsi="Times New Roman" w:cs="Times New Roman"/>
          <w:b/>
          <w:bCs/>
          <w:sz w:val="24"/>
          <w:szCs w:val="24"/>
        </w:rPr>
      </w:pPr>
    </w:p>
    <w:p w:rsidR="00414824" w:rsidRPr="00CB6930" w:rsidRDefault="00142F3A" w:rsidP="00853F30">
      <w:pPr>
        <w:pStyle w:val="ListParagraph"/>
        <w:numPr>
          <w:ilvl w:val="0"/>
          <w:numId w:val="17"/>
        </w:numPr>
        <w:jc w:val="both"/>
        <w:rPr>
          <w:rFonts w:ascii="Times New Roman" w:hAnsi="Times New Roman" w:cs="Times New Roman"/>
          <w:sz w:val="24"/>
          <w:szCs w:val="24"/>
        </w:rPr>
      </w:pPr>
      <w:r w:rsidRPr="00CB6930">
        <w:rPr>
          <w:rFonts w:ascii="Times New Roman" w:eastAsia="Calibri" w:hAnsi="Times New Roman" w:cs="Times New Roman"/>
          <w:sz w:val="24"/>
          <w:szCs w:val="24"/>
        </w:rPr>
        <w:t>Training and technical capacity building for female delegates</w:t>
      </w:r>
    </w:p>
    <w:p w:rsidR="00414824" w:rsidRPr="00CB6930" w:rsidRDefault="00142F3A" w:rsidP="00853F30">
      <w:pPr>
        <w:pStyle w:val="ListParagraph"/>
        <w:numPr>
          <w:ilvl w:val="0"/>
          <w:numId w:val="17"/>
        </w:numPr>
        <w:jc w:val="both"/>
        <w:rPr>
          <w:rFonts w:ascii="Times New Roman" w:hAnsi="Times New Roman" w:cs="Times New Roman"/>
          <w:sz w:val="24"/>
          <w:szCs w:val="24"/>
        </w:rPr>
      </w:pPr>
      <w:r w:rsidRPr="00CB6930">
        <w:rPr>
          <w:rFonts w:ascii="Times New Roman" w:eastAsia="Calibri" w:hAnsi="Times New Roman" w:cs="Times New Roman"/>
          <w:sz w:val="24"/>
          <w:szCs w:val="24"/>
        </w:rPr>
        <w:t xml:space="preserve">Targeted resources to support the participation of women on national delegations from developing countries; </w:t>
      </w:r>
    </w:p>
    <w:p w:rsidR="00414824" w:rsidRPr="00CB6930" w:rsidRDefault="00142F3A" w:rsidP="00853F30">
      <w:pPr>
        <w:pStyle w:val="ListParagraph"/>
        <w:numPr>
          <w:ilvl w:val="0"/>
          <w:numId w:val="17"/>
        </w:numPr>
        <w:jc w:val="both"/>
        <w:rPr>
          <w:rFonts w:ascii="Times New Roman" w:eastAsia="Calibri" w:hAnsi="Times New Roman" w:cs="Times New Roman"/>
          <w:sz w:val="24"/>
          <w:szCs w:val="24"/>
        </w:rPr>
      </w:pPr>
      <w:r w:rsidRPr="00CB6930">
        <w:rPr>
          <w:rFonts w:ascii="Times New Roman" w:eastAsia="Calibri" w:hAnsi="Times New Roman" w:cs="Times New Roman"/>
          <w:sz w:val="24"/>
          <w:szCs w:val="24"/>
        </w:rPr>
        <w:t xml:space="preserve">Targets for gender balance on Boards and Bodies of the UNFCCC; </w:t>
      </w:r>
    </w:p>
    <w:p w:rsidR="007C6610" w:rsidRPr="00CB6930" w:rsidRDefault="007C6610" w:rsidP="007C6610">
      <w:pPr>
        <w:pStyle w:val="ListParagraph"/>
        <w:numPr>
          <w:ilvl w:val="0"/>
          <w:numId w:val="12"/>
        </w:numPr>
        <w:jc w:val="both"/>
        <w:rPr>
          <w:rFonts w:ascii="Times New Roman" w:hAnsi="Times New Roman" w:cs="Times New Roman"/>
          <w:sz w:val="24"/>
          <w:szCs w:val="24"/>
        </w:rPr>
      </w:pPr>
      <w:r w:rsidRPr="00CB6930">
        <w:rPr>
          <w:rFonts w:ascii="Times New Roman" w:hAnsi="Times New Roman" w:cs="Times New Roman"/>
          <w:sz w:val="24"/>
          <w:szCs w:val="24"/>
        </w:rPr>
        <w:t>Prov</w:t>
      </w:r>
      <w:r w:rsidR="00B14D5E" w:rsidRPr="00CB6930">
        <w:rPr>
          <w:rFonts w:ascii="Times New Roman" w:hAnsi="Times New Roman" w:cs="Times New Roman"/>
          <w:sz w:val="24"/>
          <w:szCs w:val="24"/>
        </w:rPr>
        <w:t>ision for gender balance</w:t>
      </w:r>
      <w:r w:rsidRPr="00CB6930">
        <w:rPr>
          <w:rFonts w:ascii="Times New Roman" w:hAnsi="Times New Roman" w:cs="Times New Roman"/>
          <w:sz w:val="24"/>
          <w:szCs w:val="24"/>
        </w:rPr>
        <w:t xml:space="preserve"> in legislation</w:t>
      </w:r>
      <w:r w:rsidR="00420595" w:rsidRPr="00CB6930">
        <w:rPr>
          <w:rFonts w:ascii="Times New Roman" w:hAnsi="Times New Roman" w:cs="Times New Roman"/>
          <w:sz w:val="24"/>
          <w:szCs w:val="24"/>
        </w:rPr>
        <w:t xml:space="preserve"> and </w:t>
      </w:r>
      <w:r w:rsidRPr="00CB6930">
        <w:rPr>
          <w:rFonts w:ascii="Times New Roman" w:hAnsi="Times New Roman" w:cs="Times New Roman"/>
          <w:sz w:val="24"/>
          <w:szCs w:val="24"/>
        </w:rPr>
        <w:t xml:space="preserve">policy </w:t>
      </w:r>
      <w:r w:rsidR="0059546C" w:rsidRPr="00CB6930">
        <w:rPr>
          <w:rFonts w:ascii="Times New Roman" w:hAnsi="Times New Roman" w:cs="Times New Roman"/>
          <w:sz w:val="24"/>
          <w:szCs w:val="24"/>
        </w:rPr>
        <w:t>preparation committees</w:t>
      </w:r>
      <w:r w:rsidR="00420595" w:rsidRPr="00CB6930">
        <w:rPr>
          <w:rFonts w:ascii="Times New Roman" w:hAnsi="Times New Roman" w:cs="Times New Roman"/>
          <w:sz w:val="24"/>
          <w:szCs w:val="24"/>
        </w:rPr>
        <w:t>.</w:t>
      </w:r>
    </w:p>
    <w:p w:rsidR="00A0638E" w:rsidRPr="00CB6930" w:rsidRDefault="00A0638E">
      <w:pPr>
        <w:jc w:val="both"/>
        <w:rPr>
          <w:rFonts w:ascii="Times New Roman" w:hAnsi="Times New Roman" w:cs="Times New Roman"/>
          <w:sz w:val="24"/>
          <w:szCs w:val="24"/>
        </w:rPr>
      </w:pPr>
    </w:p>
    <w:p w:rsidR="00414824" w:rsidRPr="00CB6930" w:rsidRDefault="00142F3A">
      <w:pPr>
        <w:jc w:val="both"/>
        <w:rPr>
          <w:rFonts w:ascii="Times New Roman" w:eastAsia="Calibri" w:hAnsi="Times New Roman" w:cs="Times New Roman"/>
          <w:b/>
          <w:bCs/>
          <w:sz w:val="24"/>
          <w:szCs w:val="24"/>
        </w:rPr>
      </w:pPr>
      <w:r w:rsidRPr="00CB6930">
        <w:rPr>
          <w:rFonts w:ascii="Times New Roman" w:eastAsia="Calibri" w:hAnsi="Times New Roman" w:cs="Times New Roman"/>
          <w:b/>
          <w:bCs/>
          <w:sz w:val="24"/>
          <w:szCs w:val="24"/>
        </w:rPr>
        <w:t xml:space="preserve"> Action area 5: Means of Implementation </w:t>
      </w:r>
    </w:p>
    <w:p w:rsidR="00641C4D" w:rsidRPr="00CB6930" w:rsidRDefault="00641C4D">
      <w:pPr>
        <w:jc w:val="both"/>
        <w:rPr>
          <w:rFonts w:ascii="Times New Roman" w:hAnsi="Times New Roman" w:cs="Times New Roman"/>
          <w:b/>
          <w:bCs/>
          <w:sz w:val="24"/>
          <w:szCs w:val="24"/>
        </w:rPr>
      </w:pPr>
    </w:p>
    <w:p w:rsidR="00853F30" w:rsidRPr="00CB6930" w:rsidRDefault="00142F3A" w:rsidP="00CB6930">
      <w:pPr>
        <w:pStyle w:val="ListParagraph"/>
        <w:numPr>
          <w:ilvl w:val="0"/>
          <w:numId w:val="21"/>
        </w:numPr>
        <w:jc w:val="both"/>
        <w:rPr>
          <w:rFonts w:ascii="Times New Roman" w:hAnsi="Times New Roman" w:cs="Times New Roman"/>
          <w:sz w:val="24"/>
          <w:szCs w:val="24"/>
        </w:rPr>
      </w:pPr>
      <w:r w:rsidRPr="00CB6930">
        <w:rPr>
          <w:rFonts w:ascii="Times New Roman" w:eastAsia="Calibri" w:hAnsi="Times New Roman" w:cs="Times New Roman"/>
          <w:sz w:val="24"/>
          <w:szCs w:val="24"/>
        </w:rPr>
        <w:t>Guidance to the GEF/GCF to specifically address</w:t>
      </w:r>
      <w:r w:rsidR="00382FC7" w:rsidRPr="00CB6930">
        <w:rPr>
          <w:rFonts w:ascii="Times New Roman" w:eastAsia="Calibri" w:hAnsi="Times New Roman" w:cs="Times New Roman"/>
          <w:sz w:val="24"/>
          <w:szCs w:val="24"/>
        </w:rPr>
        <w:t xml:space="preserve"> and highlight gender-sensitive</w:t>
      </w:r>
      <w:r w:rsidRPr="00CB6930">
        <w:rPr>
          <w:rFonts w:ascii="Times New Roman" w:eastAsia="Calibri" w:hAnsi="Times New Roman" w:cs="Times New Roman"/>
          <w:sz w:val="24"/>
          <w:szCs w:val="24"/>
        </w:rPr>
        <w:t xml:space="preserve"> policy and project/programme implementation in their annual reporting to the COP and work with recipient countries in readiness and technical support to increase national climate and gender capacity;</w:t>
      </w:r>
    </w:p>
    <w:p w:rsidR="00414824" w:rsidRPr="00CB6930" w:rsidRDefault="00142F3A" w:rsidP="00CB6930">
      <w:pPr>
        <w:pStyle w:val="ListParagraph"/>
        <w:numPr>
          <w:ilvl w:val="0"/>
          <w:numId w:val="21"/>
        </w:numPr>
        <w:jc w:val="both"/>
        <w:rPr>
          <w:rFonts w:ascii="Times New Roman" w:hAnsi="Times New Roman" w:cs="Times New Roman"/>
          <w:sz w:val="24"/>
          <w:szCs w:val="24"/>
        </w:rPr>
      </w:pPr>
      <w:r w:rsidRPr="00CB6930">
        <w:rPr>
          <w:rFonts w:ascii="Times New Roman" w:eastAsia="Calibri" w:hAnsi="Times New Roman" w:cs="Times New Roman"/>
          <w:sz w:val="24"/>
          <w:szCs w:val="24"/>
        </w:rPr>
        <w:t xml:space="preserve">Work together with climate funds and other funding agencies to allow and support small, local women’s movements and projects to access funds. </w:t>
      </w:r>
    </w:p>
    <w:p w:rsidR="00473ECD" w:rsidRPr="00CB6930" w:rsidRDefault="00DE6045" w:rsidP="00CB6930">
      <w:pPr>
        <w:pStyle w:val="ListParagraph"/>
        <w:numPr>
          <w:ilvl w:val="0"/>
          <w:numId w:val="21"/>
        </w:numPr>
        <w:jc w:val="both"/>
        <w:rPr>
          <w:rFonts w:ascii="Times New Roman" w:hAnsi="Times New Roman" w:cs="Times New Roman"/>
          <w:sz w:val="24"/>
          <w:szCs w:val="24"/>
        </w:rPr>
      </w:pPr>
      <w:r w:rsidRPr="00CB6930">
        <w:rPr>
          <w:rFonts w:ascii="Times New Roman" w:hAnsi="Times New Roman" w:cs="Times New Roman"/>
          <w:sz w:val="24"/>
          <w:szCs w:val="24"/>
        </w:rPr>
        <w:t>Implementation of already existing government legislation while including gender aspects in policies</w:t>
      </w:r>
      <w:r w:rsidR="005A01F9" w:rsidRPr="00CB6930">
        <w:rPr>
          <w:rFonts w:ascii="Times New Roman" w:hAnsi="Times New Roman" w:cs="Times New Roman"/>
          <w:sz w:val="24"/>
          <w:szCs w:val="24"/>
        </w:rPr>
        <w:t>, action plans</w:t>
      </w:r>
      <w:r w:rsidRPr="00CB6930">
        <w:rPr>
          <w:rFonts w:ascii="Times New Roman" w:hAnsi="Times New Roman" w:cs="Times New Roman"/>
          <w:sz w:val="24"/>
          <w:szCs w:val="24"/>
        </w:rPr>
        <w:t xml:space="preserve"> and programmes</w:t>
      </w:r>
    </w:p>
    <w:p w:rsidR="0055415A" w:rsidRPr="00CB6930" w:rsidRDefault="0055415A" w:rsidP="00853F30">
      <w:pPr>
        <w:pStyle w:val="ListParagraph"/>
        <w:numPr>
          <w:ilvl w:val="0"/>
          <w:numId w:val="14"/>
        </w:numPr>
        <w:jc w:val="both"/>
        <w:rPr>
          <w:rFonts w:ascii="Times New Roman" w:hAnsi="Times New Roman" w:cs="Times New Roman"/>
          <w:sz w:val="24"/>
          <w:szCs w:val="24"/>
        </w:rPr>
      </w:pPr>
      <w:r w:rsidRPr="00CB6930">
        <w:rPr>
          <w:rFonts w:ascii="Times New Roman" w:hAnsi="Times New Roman" w:cs="Times New Roman"/>
          <w:sz w:val="24"/>
          <w:szCs w:val="24"/>
        </w:rPr>
        <w:t>Support for developing national climate change National Gender Action Plans</w:t>
      </w:r>
    </w:p>
    <w:p w:rsidR="00B14D5E" w:rsidRPr="00CB6930" w:rsidRDefault="00B14D5E" w:rsidP="00853F30">
      <w:pPr>
        <w:pStyle w:val="ListParagraph"/>
        <w:numPr>
          <w:ilvl w:val="0"/>
          <w:numId w:val="14"/>
        </w:numPr>
        <w:jc w:val="both"/>
        <w:rPr>
          <w:rFonts w:ascii="Times New Roman" w:hAnsi="Times New Roman" w:cs="Times New Roman"/>
          <w:sz w:val="24"/>
          <w:szCs w:val="24"/>
        </w:rPr>
      </w:pPr>
      <w:r w:rsidRPr="00CB6930">
        <w:rPr>
          <w:rFonts w:ascii="Times New Roman" w:hAnsi="Times New Roman" w:cs="Times New Roman"/>
          <w:sz w:val="24"/>
          <w:szCs w:val="24"/>
        </w:rPr>
        <w:t xml:space="preserve">Formulation of mechanisms </w:t>
      </w:r>
      <w:r w:rsidR="00583030" w:rsidRPr="00CB6930">
        <w:rPr>
          <w:rFonts w:ascii="Times New Roman" w:hAnsi="Times New Roman" w:cs="Times New Roman"/>
          <w:sz w:val="24"/>
          <w:szCs w:val="24"/>
        </w:rPr>
        <w:t>to provide access to direct financial support to women who are most vulnerable to extreme weather event</w:t>
      </w:r>
    </w:p>
    <w:p w:rsidR="00473ECD" w:rsidRPr="00CB6930" w:rsidRDefault="00473ECD" w:rsidP="00473ECD">
      <w:pPr>
        <w:pStyle w:val="ListParagraph"/>
        <w:ind w:left="450"/>
        <w:jc w:val="both"/>
        <w:rPr>
          <w:rFonts w:ascii="Times New Roman" w:hAnsi="Times New Roman" w:cs="Times New Roman"/>
          <w:sz w:val="24"/>
          <w:szCs w:val="24"/>
        </w:rPr>
      </w:pPr>
    </w:p>
    <w:p w:rsidR="00414824" w:rsidRPr="00CB6930" w:rsidRDefault="00142F3A">
      <w:pPr>
        <w:jc w:val="both"/>
        <w:rPr>
          <w:rFonts w:ascii="Times New Roman" w:eastAsia="Calibri" w:hAnsi="Times New Roman" w:cs="Times New Roman"/>
          <w:b/>
          <w:bCs/>
          <w:sz w:val="24"/>
          <w:szCs w:val="24"/>
        </w:rPr>
      </w:pPr>
      <w:r w:rsidRPr="00CB6930">
        <w:rPr>
          <w:rFonts w:ascii="Times New Roman" w:eastAsia="Calibri" w:hAnsi="Times New Roman" w:cs="Times New Roman"/>
          <w:b/>
          <w:bCs/>
          <w:sz w:val="24"/>
          <w:szCs w:val="24"/>
        </w:rPr>
        <w:t xml:space="preserve">Action area 6: Stakeholder Engagement </w:t>
      </w:r>
    </w:p>
    <w:p w:rsidR="00641C4D" w:rsidRPr="00CB6930" w:rsidRDefault="00641C4D">
      <w:pPr>
        <w:jc w:val="both"/>
        <w:rPr>
          <w:rFonts w:ascii="Times New Roman" w:hAnsi="Times New Roman" w:cs="Times New Roman"/>
          <w:b/>
          <w:bCs/>
          <w:sz w:val="24"/>
          <w:szCs w:val="24"/>
        </w:rPr>
      </w:pPr>
    </w:p>
    <w:p w:rsidR="00414824" w:rsidRPr="00CB6930" w:rsidRDefault="00142F3A" w:rsidP="00853F30">
      <w:pPr>
        <w:numPr>
          <w:ilvl w:val="0"/>
          <w:numId w:val="15"/>
        </w:numPr>
        <w:ind w:hanging="360"/>
        <w:contextualSpacing/>
        <w:jc w:val="both"/>
        <w:rPr>
          <w:rFonts w:ascii="Times New Roman" w:hAnsi="Times New Roman" w:cs="Times New Roman"/>
          <w:sz w:val="24"/>
          <w:szCs w:val="24"/>
        </w:rPr>
      </w:pPr>
      <w:r w:rsidRPr="00CB6930">
        <w:rPr>
          <w:rFonts w:ascii="Times New Roman" w:eastAsia="Calibri" w:hAnsi="Times New Roman" w:cs="Times New Roman"/>
          <w:sz w:val="24"/>
          <w:szCs w:val="24"/>
        </w:rPr>
        <w:t xml:space="preserve">Engagement of multiple stakeholders in policy making, implementation and monitoring at national and local level, with inputs of impacted groups and gender balance maintained in the process for decision making. </w:t>
      </w:r>
    </w:p>
    <w:p w:rsidR="00414824" w:rsidRPr="00CB6930" w:rsidRDefault="00142F3A" w:rsidP="00853F30">
      <w:pPr>
        <w:numPr>
          <w:ilvl w:val="0"/>
          <w:numId w:val="15"/>
        </w:numPr>
        <w:ind w:hanging="360"/>
        <w:contextualSpacing/>
        <w:jc w:val="both"/>
        <w:rPr>
          <w:rFonts w:ascii="Times New Roman" w:hAnsi="Times New Roman" w:cs="Times New Roman"/>
          <w:sz w:val="24"/>
          <w:szCs w:val="24"/>
        </w:rPr>
      </w:pPr>
      <w:r w:rsidRPr="00CB6930">
        <w:rPr>
          <w:rFonts w:ascii="Times New Roman" w:eastAsia="Calibri" w:hAnsi="Times New Roman" w:cs="Times New Roman"/>
          <w:sz w:val="24"/>
          <w:szCs w:val="24"/>
        </w:rPr>
        <w:t xml:space="preserve">Work with stakeholders focusing on gender as part of the climate change related work, and inclusion of them and experts on gender to the preparation of plans and policies at national level, as well as the GAP. </w:t>
      </w:r>
    </w:p>
    <w:p w:rsidR="00414824" w:rsidRPr="00FE4970" w:rsidRDefault="00414824">
      <w:pPr>
        <w:jc w:val="both"/>
        <w:rPr>
          <w:rFonts w:cstheme="majorHAnsi"/>
        </w:rPr>
      </w:pPr>
    </w:p>
    <w:p w:rsidR="00414824" w:rsidRPr="00FE4970" w:rsidRDefault="00414824">
      <w:pPr>
        <w:jc w:val="both"/>
        <w:rPr>
          <w:rFonts w:cstheme="majorHAnsi"/>
        </w:rPr>
      </w:pPr>
    </w:p>
    <w:sectPr w:rsidR="00414824" w:rsidRPr="00FE4970" w:rsidSect="00C97F0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D8C" w:rsidRDefault="007A4D8C">
      <w:pPr>
        <w:spacing w:line="240" w:lineRule="auto"/>
      </w:pPr>
      <w:r>
        <w:separator/>
      </w:r>
    </w:p>
  </w:endnote>
  <w:endnote w:type="continuationSeparator" w:id="0">
    <w:p w:rsidR="007A4D8C" w:rsidRDefault="007A4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8C" w:rsidRDefault="007A4D8C">
      <w:pPr>
        <w:spacing w:line="240" w:lineRule="auto"/>
      </w:pPr>
      <w:r>
        <w:separator/>
      </w:r>
    </w:p>
  </w:footnote>
  <w:footnote w:type="continuationSeparator" w:id="0">
    <w:p w:rsidR="007A4D8C" w:rsidRDefault="007A4D8C">
      <w:pPr>
        <w:spacing w:line="240" w:lineRule="auto"/>
      </w:pPr>
      <w:r>
        <w:continuationSeparator/>
      </w:r>
    </w:p>
  </w:footnote>
  <w:footnote w:id="1">
    <w:p w:rsidR="00825E39" w:rsidRDefault="00825E39" w:rsidP="00825E39">
      <w:pPr>
        <w:pStyle w:val="FootnoteText"/>
      </w:pPr>
      <w:r>
        <w:rPr>
          <w:rStyle w:val="FootnoteReference"/>
        </w:rPr>
        <w:footnoteRef/>
      </w:r>
      <w:r>
        <w:t xml:space="preserve"> S. Goonesekere. 2010. Sri Lankan Women’s Right to Housing and Land: The Rhetoric of Equality and the Reality of State Inaction. In Charting Pathways to Gender Equality. Reflections and Challenges. Colombo: Center for Women’s Research.</w:t>
      </w:r>
    </w:p>
  </w:footnote>
  <w:footnote w:id="2">
    <w:p w:rsidR="00825E39" w:rsidRDefault="00825E39" w:rsidP="00825E39">
      <w:pPr>
        <w:pStyle w:val="FootnoteText"/>
      </w:pPr>
      <w:r>
        <w:rPr>
          <w:rStyle w:val="FootnoteReference"/>
        </w:rPr>
        <w:footnoteRef/>
      </w:r>
      <w:r>
        <w:t xml:space="preserve"> National Committee on Women. 1993. Women’s Charter. Colombo: Ministry of Women’s Empowerment and Social Welfare</w:t>
      </w:r>
    </w:p>
  </w:footnote>
  <w:footnote w:id="3">
    <w:p w:rsidR="00710068" w:rsidRDefault="00710068">
      <w:pPr>
        <w:pStyle w:val="FootnoteText"/>
      </w:pPr>
      <w:r>
        <w:rPr>
          <w:rStyle w:val="FootnoteReference"/>
        </w:rPr>
        <w:footnoteRef/>
      </w:r>
      <w:r>
        <w:t xml:space="preserve"> H. Wijemanne. 2011. Health. In CEDAW Commitments: A Progress Review-Sri Lanka. Colombo: CENWOR</w:t>
      </w:r>
    </w:p>
  </w:footnote>
  <w:footnote w:id="4">
    <w:p w:rsidR="001E1B0F" w:rsidRDefault="001E1B0F">
      <w:pPr>
        <w:pStyle w:val="FootnoteText"/>
      </w:pPr>
      <w:r>
        <w:rPr>
          <w:rStyle w:val="FootnoteReference"/>
        </w:rPr>
        <w:footnoteRef/>
      </w:r>
      <w:r>
        <w:t xml:space="preserve"> S. Jayaweera. 2010. Dilemmas in Education in Sri Lanka: A Gender and Human Development Perspective. In Charting Pathways to Gender Equality. Reflections and Challenges. Colombo: VijithaYapa.</w:t>
      </w:r>
    </w:p>
  </w:footnote>
  <w:footnote w:id="5">
    <w:p w:rsidR="001E1B0F" w:rsidRDefault="001E1B0F">
      <w:pPr>
        <w:pStyle w:val="FootnoteText"/>
      </w:pPr>
      <w:r>
        <w:rPr>
          <w:rStyle w:val="FootnoteReference"/>
        </w:rPr>
        <w:footnoteRef/>
      </w:r>
      <w:r>
        <w:t xml:space="preserve"> Ibid</w:t>
      </w:r>
    </w:p>
  </w:footnote>
  <w:footnote w:id="6">
    <w:p w:rsidR="001E1B0F" w:rsidRDefault="001E1B0F">
      <w:pPr>
        <w:pStyle w:val="FootnoteText"/>
      </w:pPr>
      <w:r>
        <w:rPr>
          <w:rStyle w:val="FootnoteReference"/>
        </w:rPr>
        <w:footnoteRef/>
      </w:r>
      <w:r>
        <w:t xml:space="preserve"> S. Jayaweera. 2011. Education and Training. In CEDAW Commitments: A Progress Review – Sri Lanka. Colombo: CENWOR.</w:t>
      </w:r>
    </w:p>
  </w:footnote>
  <w:footnote w:id="7">
    <w:p w:rsidR="002F29A2" w:rsidRDefault="002F29A2" w:rsidP="002F29A2">
      <w:pPr>
        <w:pStyle w:val="FootnoteText"/>
      </w:pPr>
      <w:r>
        <w:rPr>
          <w:rStyle w:val="FootnoteReference"/>
        </w:rPr>
        <w:footnoteRef/>
      </w:r>
      <w:r>
        <w:t xml:space="preserve"> S. Goonesekere. 2010. Sri Lankan Women’s Right to Housing and Land: The Rhetoric of Equality and the Reality of State Inaction. In Charting Pathways to Gender Equality. Reflections and Challenges. Colombo: Center for Women’s Researc</w:t>
      </w:r>
      <w:r w:rsidR="00206981">
        <w:t>h</w:t>
      </w:r>
    </w:p>
  </w:footnote>
  <w:footnote w:id="8">
    <w:p w:rsidR="00BA541D" w:rsidRDefault="00BA541D">
      <w:pPr>
        <w:pStyle w:val="FootnoteText"/>
      </w:pPr>
      <w:r>
        <w:rPr>
          <w:rStyle w:val="FootnoteReference"/>
        </w:rPr>
        <w:footnoteRef/>
      </w:r>
      <w:r>
        <w:t xml:space="preserve"> Government of Sri Lanka, Ministry of Transport, Environment and Women’s Affairs. n.d. National Plan of Action for Women in Sri Lanka. Colombo.</w:t>
      </w:r>
    </w:p>
  </w:footnote>
  <w:footnote w:id="9">
    <w:p w:rsidR="00AD135D" w:rsidRDefault="00AD135D">
      <w:pPr>
        <w:pStyle w:val="FootnoteText"/>
      </w:pPr>
      <w:r>
        <w:rPr>
          <w:rStyle w:val="FootnoteReference"/>
        </w:rPr>
        <w:footnoteRef/>
      </w:r>
      <w:r>
        <w:t xml:space="preserve"> </w:t>
      </w:r>
      <w:r w:rsidRPr="00AD135D">
        <w:t>https://www.adb.org/sites/default/files/institutional-document/172710/sri-lanka-country-gender-assessment-update.pdf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824" w:rsidRDefault="00414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CEB"/>
    <w:multiLevelType w:val="hybridMultilevel"/>
    <w:tmpl w:val="E9D64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8724A8"/>
    <w:multiLevelType w:val="hybridMultilevel"/>
    <w:tmpl w:val="A062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33890"/>
    <w:multiLevelType w:val="multilevel"/>
    <w:tmpl w:val="6C1E3100"/>
    <w:lvl w:ilvl="0">
      <w:start w:val="1"/>
      <w:numFmt w:val="bullet"/>
      <w:lvlText w:val=""/>
      <w:lvlJc w:val="left"/>
      <w:pPr>
        <w:ind w:left="360" w:firstLine="360"/>
      </w:pPr>
      <w:rPr>
        <w:rFonts w:ascii="Symbol" w:hAnsi="Symbol"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3" w15:restartNumberingAfterBreak="0">
    <w:nsid w:val="2FAC1FB9"/>
    <w:multiLevelType w:val="multilevel"/>
    <w:tmpl w:val="450A006C"/>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4" w15:restartNumberingAfterBreak="0">
    <w:nsid w:val="37F8730F"/>
    <w:multiLevelType w:val="hybridMultilevel"/>
    <w:tmpl w:val="2248AF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75953"/>
    <w:multiLevelType w:val="hybridMultilevel"/>
    <w:tmpl w:val="4796D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054603"/>
    <w:multiLevelType w:val="multilevel"/>
    <w:tmpl w:val="4116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F76380"/>
    <w:multiLevelType w:val="hybridMultilevel"/>
    <w:tmpl w:val="F866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97234"/>
    <w:multiLevelType w:val="hybridMultilevel"/>
    <w:tmpl w:val="28BAC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4873AB"/>
    <w:multiLevelType w:val="multilevel"/>
    <w:tmpl w:val="732A80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2C710F4"/>
    <w:multiLevelType w:val="hybridMultilevel"/>
    <w:tmpl w:val="118EF5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ED3B1E"/>
    <w:multiLevelType w:val="hybridMultilevel"/>
    <w:tmpl w:val="659CA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6466D"/>
    <w:multiLevelType w:val="hybridMultilevel"/>
    <w:tmpl w:val="81145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12CAB"/>
    <w:multiLevelType w:val="hybridMultilevel"/>
    <w:tmpl w:val="B1D23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F37071"/>
    <w:multiLevelType w:val="hybridMultilevel"/>
    <w:tmpl w:val="E8B2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46996"/>
    <w:multiLevelType w:val="multilevel"/>
    <w:tmpl w:val="FEE2A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D54268"/>
    <w:multiLevelType w:val="multilevel"/>
    <w:tmpl w:val="AEDCC3A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7" w15:restartNumberingAfterBreak="0">
    <w:nsid w:val="632540BF"/>
    <w:multiLevelType w:val="hybridMultilevel"/>
    <w:tmpl w:val="62F60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413C9D"/>
    <w:multiLevelType w:val="hybridMultilevel"/>
    <w:tmpl w:val="2EF25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64D85"/>
    <w:multiLevelType w:val="hybridMultilevel"/>
    <w:tmpl w:val="52E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472CF"/>
    <w:multiLevelType w:val="hybridMultilevel"/>
    <w:tmpl w:val="87369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6"/>
  </w:num>
  <w:num w:numId="4">
    <w:abstractNumId w:val="8"/>
  </w:num>
  <w:num w:numId="5">
    <w:abstractNumId w:val="15"/>
  </w:num>
  <w:num w:numId="6">
    <w:abstractNumId w:val="5"/>
  </w:num>
  <w:num w:numId="7">
    <w:abstractNumId w:val="7"/>
  </w:num>
  <w:num w:numId="8">
    <w:abstractNumId w:val="19"/>
  </w:num>
  <w:num w:numId="9">
    <w:abstractNumId w:val="1"/>
  </w:num>
  <w:num w:numId="10">
    <w:abstractNumId w:val="14"/>
  </w:num>
  <w:num w:numId="11">
    <w:abstractNumId w:val="4"/>
  </w:num>
  <w:num w:numId="12">
    <w:abstractNumId w:val="12"/>
  </w:num>
  <w:num w:numId="13">
    <w:abstractNumId w:val="9"/>
  </w:num>
  <w:num w:numId="14">
    <w:abstractNumId w:val="18"/>
  </w:num>
  <w:num w:numId="15">
    <w:abstractNumId w:val="2"/>
  </w:num>
  <w:num w:numId="16">
    <w:abstractNumId w:val="10"/>
  </w:num>
  <w:num w:numId="17">
    <w:abstractNumId w:val="13"/>
  </w:num>
  <w:num w:numId="18">
    <w:abstractNumId w:val="11"/>
  </w:num>
  <w:num w:numId="19">
    <w:abstractNumId w:val="0"/>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24"/>
    <w:rsid w:val="00011496"/>
    <w:rsid w:val="000167EA"/>
    <w:rsid w:val="000473CC"/>
    <w:rsid w:val="0005530C"/>
    <w:rsid w:val="000804C8"/>
    <w:rsid w:val="00083459"/>
    <w:rsid w:val="00095C86"/>
    <w:rsid w:val="000A7DEB"/>
    <w:rsid w:val="000C1F57"/>
    <w:rsid w:val="000F071B"/>
    <w:rsid w:val="00105325"/>
    <w:rsid w:val="00141E8B"/>
    <w:rsid w:val="00142F3A"/>
    <w:rsid w:val="0019645B"/>
    <w:rsid w:val="001B1084"/>
    <w:rsid w:val="001E1B0F"/>
    <w:rsid w:val="00206981"/>
    <w:rsid w:val="00242FD7"/>
    <w:rsid w:val="002F29A2"/>
    <w:rsid w:val="00305FAF"/>
    <w:rsid w:val="0031082F"/>
    <w:rsid w:val="00343B0B"/>
    <w:rsid w:val="00355C91"/>
    <w:rsid w:val="00382FC7"/>
    <w:rsid w:val="00414824"/>
    <w:rsid w:val="0041618E"/>
    <w:rsid w:val="00420595"/>
    <w:rsid w:val="004621FE"/>
    <w:rsid w:val="0047077A"/>
    <w:rsid w:val="00473ECD"/>
    <w:rsid w:val="004921BF"/>
    <w:rsid w:val="004F406B"/>
    <w:rsid w:val="00516989"/>
    <w:rsid w:val="00523A14"/>
    <w:rsid w:val="0055415A"/>
    <w:rsid w:val="00583030"/>
    <w:rsid w:val="0059546C"/>
    <w:rsid w:val="005A01F9"/>
    <w:rsid w:val="005B379D"/>
    <w:rsid w:val="005B3A93"/>
    <w:rsid w:val="005F11F4"/>
    <w:rsid w:val="00607877"/>
    <w:rsid w:val="00611AEF"/>
    <w:rsid w:val="00641C4D"/>
    <w:rsid w:val="00686A7F"/>
    <w:rsid w:val="00701F45"/>
    <w:rsid w:val="00710068"/>
    <w:rsid w:val="007107FC"/>
    <w:rsid w:val="0077789F"/>
    <w:rsid w:val="007A4D8C"/>
    <w:rsid w:val="007C6610"/>
    <w:rsid w:val="007C6612"/>
    <w:rsid w:val="007F350B"/>
    <w:rsid w:val="00810DB0"/>
    <w:rsid w:val="00825E39"/>
    <w:rsid w:val="00853F30"/>
    <w:rsid w:val="008769AA"/>
    <w:rsid w:val="00897FE0"/>
    <w:rsid w:val="008F7368"/>
    <w:rsid w:val="00912877"/>
    <w:rsid w:val="0098485E"/>
    <w:rsid w:val="0098599D"/>
    <w:rsid w:val="00997445"/>
    <w:rsid w:val="009A0F1D"/>
    <w:rsid w:val="009A1E87"/>
    <w:rsid w:val="009A4203"/>
    <w:rsid w:val="009C6C2C"/>
    <w:rsid w:val="00A016C2"/>
    <w:rsid w:val="00A0638E"/>
    <w:rsid w:val="00A41FDC"/>
    <w:rsid w:val="00A47A5C"/>
    <w:rsid w:val="00A50948"/>
    <w:rsid w:val="00A87342"/>
    <w:rsid w:val="00AD135D"/>
    <w:rsid w:val="00B14D5E"/>
    <w:rsid w:val="00BA541D"/>
    <w:rsid w:val="00BB467C"/>
    <w:rsid w:val="00BD17DA"/>
    <w:rsid w:val="00C97F04"/>
    <w:rsid w:val="00CB6930"/>
    <w:rsid w:val="00CC70A3"/>
    <w:rsid w:val="00CC7122"/>
    <w:rsid w:val="00DB3DB5"/>
    <w:rsid w:val="00DE6045"/>
    <w:rsid w:val="00E47CA7"/>
    <w:rsid w:val="00EA2FA1"/>
    <w:rsid w:val="00EB7032"/>
    <w:rsid w:val="00F90D32"/>
    <w:rsid w:val="00FB0646"/>
    <w:rsid w:val="00FC0DE1"/>
    <w:rsid w:val="00FE497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61EDD-F494-4EA1-A458-35A53CA2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si-LK"/>
      </w:rPr>
    </w:rPrDefault>
    <w:pPrDefault>
      <w:pPr>
        <w:widowControl w:val="0"/>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AD135D"/>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D135D"/>
    <w:rPr>
      <w:b/>
      <w:bCs/>
    </w:rPr>
  </w:style>
  <w:style w:type="character" w:customStyle="1" w:styleId="apple-converted-space">
    <w:name w:val="apple-converted-space"/>
    <w:basedOn w:val="DefaultParagraphFont"/>
    <w:rsid w:val="00AD135D"/>
  </w:style>
  <w:style w:type="character" w:styleId="Emphasis">
    <w:name w:val="Emphasis"/>
    <w:basedOn w:val="DefaultParagraphFont"/>
    <w:uiPriority w:val="20"/>
    <w:qFormat/>
    <w:rsid w:val="00AD135D"/>
    <w:rPr>
      <w:i/>
      <w:iCs/>
    </w:rPr>
  </w:style>
  <w:style w:type="paragraph" w:styleId="FootnoteText">
    <w:name w:val="footnote text"/>
    <w:basedOn w:val="Normal"/>
    <w:link w:val="FootnoteTextChar"/>
    <w:uiPriority w:val="99"/>
    <w:semiHidden/>
    <w:unhideWhenUsed/>
    <w:rsid w:val="00AD135D"/>
    <w:pPr>
      <w:spacing w:line="240" w:lineRule="auto"/>
    </w:pPr>
    <w:rPr>
      <w:sz w:val="20"/>
      <w:szCs w:val="20"/>
    </w:rPr>
  </w:style>
  <w:style w:type="character" w:customStyle="1" w:styleId="FootnoteTextChar">
    <w:name w:val="Footnote Text Char"/>
    <w:basedOn w:val="DefaultParagraphFont"/>
    <w:link w:val="FootnoteText"/>
    <w:uiPriority w:val="99"/>
    <w:semiHidden/>
    <w:rsid w:val="00AD135D"/>
    <w:rPr>
      <w:sz w:val="20"/>
      <w:szCs w:val="20"/>
    </w:rPr>
  </w:style>
  <w:style w:type="character" w:styleId="FootnoteReference">
    <w:name w:val="footnote reference"/>
    <w:basedOn w:val="DefaultParagraphFont"/>
    <w:uiPriority w:val="99"/>
    <w:semiHidden/>
    <w:unhideWhenUsed/>
    <w:rsid w:val="00AD135D"/>
    <w:rPr>
      <w:vertAlign w:val="superscript"/>
    </w:rPr>
  </w:style>
  <w:style w:type="paragraph" w:styleId="ListParagraph">
    <w:name w:val="List Paragraph"/>
    <w:basedOn w:val="Normal"/>
    <w:uiPriority w:val="34"/>
    <w:qFormat/>
    <w:rsid w:val="009A4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94040">
      <w:bodyDiv w:val="1"/>
      <w:marLeft w:val="0"/>
      <w:marRight w:val="0"/>
      <w:marTop w:val="0"/>
      <w:marBottom w:val="0"/>
      <w:divBdr>
        <w:top w:val="none" w:sz="0" w:space="0" w:color="auto"/>
        <w:left w:val="none" w:sz="0" w:space="0" w:color="auto"/>
        <w:bottom w:val="none" w:sz="0" w:space="0" w:color="auto"/>
        <w:right w:val="none" w:sz="0" w:space="0" w:color="auto"/>
      </w:divBdr>
    </w:div>
    <w:div w:id="1663968898">
      <w:bodyDiv w:val="1"/>
      <w:marLeft w:val="0"/>
      <w:marRight w:val="0"/>
      <w:marTop w:val="0"/>
      <w:marBottom w:val="0"/>
      <w:divBdr>
        <w:top w:val="none" w:sz="0" w:space="0" w:color="auto"/>
        <w:left w:val="none" w:sz="0" w:space="0" w:color="auto"/>
        <w:bottom w:val="none" w:sz="0" w:space="0" w:color="auto"/>
        <w:right w:val="none" w:sz="0" w:space="0" w:color="auto"/>
      </w:divBdr>
    </w:div>
    <w:div w:id="198400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Year xmlns="6920f5ab-9618-4f6e-a652-41e6f8b811ff" xsi:nil="true"/>
    <Session xmlns="6920f5ab-9618-4f6e-a652-41e6f8b811ff">SBI 47</Session>
    <Issue xmlns="6920f5ab-9618-4f6e-a652-41e6f8b811ff">Gender and Climate Change</Issue>
    <Date_x0020_Of_x0020_Call xmlns="6920f5ab-9618-4f6e-a652-41e6f8b811ff">2017-01-24T21:00:00+00:00</Date_x0020_Of_x0020_Call>
    <SourceItemID xmlns="6920f5ab-9618-4f6e-a652-41e6f8b811ff">6438</SourceItemID>
    <UNF3CSPEntity xmlns="cd1c2313-39f8-4f5d-8e14-5f0ea1c36a8a">Sri Lanka</UNF3CSPEntity>
    <Theme xmlns="6920f5ab-9618-4f6e-a652-41e6f8b811ff" xsi:nil="true"/>
    <UNF3CSPLanguage xmlns="cd1c2313-39f8-4f5d-8e14-5f0ea1c36a8a">English</UNF3CSPLanguage>
    <Mandate xmlns="6920f5ab-9618-4f6e-a652-41e6f8b811ff">21/CP.22, paragraph 30</Mandate>
    <UNF3CSPBody xmlns="6920f5ab-9618-4f6e-a652-41e6f8b811ff" xsi:nil="true"/>
    <UNF3CSPEntityType xmlns="6920f5ab-9618-4f6e-a652-41e6f8b811ff" xsi:nil="true"/>
    <UNF3CSPDescription xmlns="cd1c2313-39f8-4f5d-8e14-5f0ea1c36a8a" xsi:nil="true"/>
    <UNF3CSPSubmissionDate xmlns="6920f5ab-9618-4f6e-a652-41e6f8b811ff">2017-01-25T21:00:00+00:00</UNF3CSPSubmissionDate>
    <UNF3CSPInvitationToSubmit xmlns="cd1c2313-39f8-4f5d-8e14-5f0ea1c36a8a">1082</UNF3CSPInvitationToSubmit>
    <UNF3CSPThematicAreas xmlns="6920f5ab-9618-4f6e-a652-41e6f8b811ff"/>
  </documentManagement>
</p:properties>
</file>

<file path=customXml/itemProps1.xml><?xml version="1.0" encoding="utf-8"?>
<ds:datastoreItem xmlns:ds="http://schemas.openxmlformats.org/officeDocument/2006/customXml" ds:itemID="{0E35F224-2D4B-4A2B-8080-390B9DE842D4}"/>
</file>

<file path=customXml/itemProps2.xml><?xml version="1.0" encoding="utf-8"?>
<ds:datastoreItem xmlns:ds="http://schemas.openxmlformats.org/officeDocument/2006/customXml" ds:itemID="{493690C7-4A1D-4CCF-83A8-8BFF8D6E51C8}"/>
</file>

<file path=customXml/itemProps3.xml><?xml version="1.0" encoding="utf-8"?>
<ds:datastoreItem xmlns:ds="http://schemas.openxmlformats.org/officeDocument/2006/customXml" ds:itemID="{2311B0B8-E086-4576-8BB0-8FACD1F7CD9B}"/>
</file>

<file path=customXml/itemProps4.xml><?xml version="1.0" encoding="utf-8"?>
<ds:datastoreItem xmlns:ds="http://schemas.openxmlformats.org/officeDocument/2006/customXml" ds:itemID="{CB8103D9-1AA7-41B8-A303-D188896EB87D}"/>
</file>

<file path=docProps/app.xml><?xml version="1.0" encoding="utf-8"?>
<Properties xmlns="http://schemas.openxmlformats.org/officeDocument/2006/extended-properties" xmlns:vt="http://schemas.openxmlformats.org/officeDocument/2006/docPropsVTypes">
  <Template>Normal</Template>
  <TotalTime>0</TotalTime>
  <Pages>8</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Gender  Climate Change</dc:title>
  <dc:creator>ASUS</dc:creator>
  <cp:keywords/>
  <dc:description/>
  <cp:lastModifiedBy>Laurence Pollier</cp:lastModifiedBy>
  <cp:revision>2</cp:revision>
  <dcterms:created xsi:type="dcterms:W3CDTF">2017-01-26T12:45:00Z</dcterms:created>
  <dcterms:modified xsi:type="dcterms:W3CDTF">2017-01-26T12:45:00Z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TaxKeyword">
    <vt:lpwstr/>
  </property>
  <property fmtid="{D5CDD505-2E9C-101B-9397-08002B2CF9AE}" pid="4" name="UNFC3CoreFunction">
    <vt:lpwstr>57;#Party and Observer Relations Management|f6d340ac-725e-4793-b1c1-48a59862c280</vt:lpwstr>
  </property>
  <property fmtid="{D5CDD505-2E9C-101B-9397-08002B2CF9AE}" pid="5" name="UNFC3CoreResourceType">
    <vt:lpwstr>62;#Party Submission|53ab5965-69b3-4919-8f56-cb547ea1824b</vt:lpwstr>
  </property>
  <property fmtid="{D5CDD505-2E9C-101B-9397-08002B2CF9AE}" pid="6" name="UNFC3CoreLanguage">
    <vt:lpwstr>44;#English|21eef332-07e6-46f5-8a38-f8fcf9e08991</vt:lpwstr>
  </property>
  <property fmtid="{D5CDD505-2E9C-101B-9397-08002B2CF9AE}" pid="7" name="UNFC3CoreSensitivity">
    <vt:lpwstr>43;#Public|bddc8247-ffe6-4d43-8cb3-38edf3b4ad8a</vt:lpwstr>
  </property>
  <property fmtid="{D5CDD505-2E9C-101B-9397-08002B2CF9AE}" pid="8" name="UNFC3CoreProgramme">
    <vt:lpwstr>38;#FTC|470fff3f-2c46-4473-bfe5-beb203178643</vt:lpwstr>
  </property>
  <property fmtid="{D5CDD505-2E9C-101B-9397-08002B2CF9AE}" pid="9" name="_CopySource">
    <vt:lpwstr>C:\Users\samurkas\AppData\Roaming\Sobiens\Sobiens.SPCamlStudio\SyncTasks\SyncData\89c0118ad9cc407bb3e2f76141ba5f07\SourceDocuments\39_302_131299084029394009-Submission on Gender  Climate Change.docx</vt:lpwstr>
  </property>
  <property fmtid="{D5CDD505-2E9C-101B-9397-08002B2CF9AE}" pid="10" name="Order">
    <vt:r8>386000</vt:r8>
  </property>
</Properties>
</file>